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C896D2" w14:textId="77777777" w:rsidR="003C5208" w:rsidRPr="00545438" w:rsidRDefault="003C5208"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545438">
        <w:rPr>
          <w:rFonts w:ascii="Times New Roman" w:eastAsia="Calibri" w:hAnsi="Times New Roman" w:cs="Times New Roman"/>
          <w:b/>
          <w:bCs/>
          <w:sz w:val="28"/>
          <w:szCs w:val="28"/>
        </w:rPr>
        <w:t>СРАВНИТЕЛЬНАЯ ТАБЛИЦА</w:t>
      </w:r>
    </w:p>
    <w:p w14:paraId="2B4EE449" w14:textId="77777777" w:rsidR="00B7024A" w:rsidRDefault="003C5208"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545438">
        <w:rPr>
          <w:rFonts w:ascii="Times New Roman" w:eastAsia="Calibri" w:hAnsi="Times New Roman" w:cs="Times New Roman"/>
          <w:b/>
          <w:bCs/>
          <w:sz w:val="28"/>
          <w:szCs w:val="28"/>
        </w:rPr>
        <w:t xml:space="preserve">к </w:t>
      </w:r>
      <w:r w:rsidR="00E83EF8">
        <w:rPr>
          <w:rFonts w:ascii="Times New Roman" w:eastAsia="Calibri" w:hAnsi="Times New Roman" w:cs="Times New Roman"/>
          <w:b/>
          <w:bCs/>
          <w:sz w:val="28"/>
          <w:szCs w:val="28"/>
        </w:rPr>
        <w:t xml:space="preserve">проекту приказа </w:t>
      </w:r>
      <w:r w:rsidR="00B7024A" w:rsidRPr="00B7024A">
        <w:rPr>
          <w:rFonts w:ascii="Times New Roman" w:eastAsia="Calibri" w:hAnsi="Times New Roman" w:cs="Times New Roman"/>
          <w:b/>
          <w:bCs/>
          <w:sz w:val="28"/>
          <w:szCs w:val="28"/>
        </w:rPr>
        <w:t xml:space="preserve">Министра финансов Республики Казахстан </w:t>
      </w:r>
      <w:r w:rsidR="00B7024A">
        <w:rPr>
          <w:rFonts w:ascii="Times New Roman" w:eastAsia="Calibri" w:hAnsi="Times New Roman" w:cs="Times New Roman"/>
          <w:b/>
          <w:bCs/>
          <w:sz w:val="28"/>
          <w:szCs w:val="28"/>
        </w:rPr>
        <w:t>от «__» ___________ 2025 года №____</w:t>
      </w:r>
    </w:p>
    <w:p w14:paraId="0C9890E0" w14:textId="710482F9" w:rsidR="008C5458" w:rsidRDefault="00B7024A" w:rsidP="008C5458">
      <w:pPr>
        <w:shd w:val="clear" w:color="auto" w:fill="FFFFFF"/>
        <w:spacing w:after="0" w:line="240" w:lineRule="auto"/>
        <w:contextualSpacing/>
        <w:jc w:val="center"/>
        <w:rPr>
          <w:rFonts w:ascii="Times New Roman" w:eastAsia="Calibri" w:hAnsi="Times New Roman" w:cs="Times New Roman"/>
          <w:b/>
          <w:bCs/>
          <w:sz w:val="28"/>
          <w:szCs w:val="28"/>
        </w:rPr>
      </w:pPr>
      <w:proofErr w:type="gramStart"/>
      <w:r>
        <w:rPr>
          <w:rFonts w:ascii="Times New Roman" w:eastAsia="Calibri" w:hAnsi="Times New Roman" w:cs="Times New Roman"/>
          <w:b/>
          <w:bCs/>
          <w:sz w:val="28"/>
          <w:szCs w:val="28"/>
        </w:rPr>
        <w:t>«</w:t>
      </w:r>
      <w:r w:rsidRPr="00B7024A">
        <w:rPr>
          <w:rFonts w:ascii="Times New Roman" w:eastAsia="Calibri" w:hAnsi="Times New Roman" w:cs="Times New Roman"/>
          <w:b/>
          <w:bCs/>
          <w:sz w:val="28"/>
          <w:szCs w:val="28"/>
        </w:rPr>
        <w:t xml:space="preserve">О внесении изменений в </w:t>
      </w:r>
      <w:r w:rsidR="00BC0F73">
        <w:rPr>
          <w:rFonts w:ascii="Times New Roman" w:eastAsia="Calibri" w:hAnsi="Times New Roman" w:cs="Times New Roman"/>
          <w:b/>
          <w:bCs/>
          <w:sz w:val="28"/>
          <w:szCs w:val="28"/>
        </w:rPr>
        <w:t xml:space="preserve">приказ </w:t>
      </w:r>
      <w:r w:rsidR="00484480" w:rsidRPr="00484480">
        <w:rPr>
          <w:rFonts w:ascii="Times New Roman" w:eastAsia="Calibri" w:hAnsi="Times New Roman" w:cs="Times New Roman"/>
          <w:b/>
          <w:bCs/>
          <w:sz w:val="28"/>
          <w:szCs w:val="28"/>
        </w:rPr>
        <w:t>Министра финансов Республики Казахстан от 26 марта 2015 года № 204</w:t>
      </w:r>
      <w:r w:rsidR="00484480">
        <w:rPr>
          <w:rFonts w:ascii="Times New Roman" w:eastAsia="Calibri" w:hAnsi="Times New Roman" w:cs="Times New Roman"/>
          <w:b/>
          <w:bCs/>
          <w:sz w:val="28"/>
          <w:szCs w:val="28"/>
        </w:rPr>
        <w:t xml:space="preserve"> </w:t>
      </w:r>
      <w:r w:rsidR="00484480">
        <w:rPr>
          <w:rFonts w:ascii="Times New Roman" w:eastAsia="Calibri" w:hAnsi="Times New Roman" w:cs="Times New Roman"/>
          <w:b/>
          <w:bCs/>
          <w:sz w:val="28"/>
          <w:szCs w:val="28"/>
        </w:rPr>
        <w:br/>
        <w:t>«</w:t>
      </w:r>
      <w:r w:rsidR="00484480" w:rsidRPr="00484480">
        <w:rPr>
          <w:rFonts w:ascii="Times New Roman" w:eastAsia="Calibri" w:hAnsi="Times New Roman" w:cs="Times New Roman"/>
          <w:b/>
          <w:bCs/>
          <w:sz w:val="28"/>
          <w:szCs w:val="28"/>
        </w:rPr>
        <w:t>Об утверждении Правил исполнения судебных актов за счет государственного бюджета по возмещению вреда, причиненного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домашнего ареста, подписки о невыезде, незаконного наложения административного взыскания в виде ареста или</w:t>
      </w:r>
      <w:proofErr w:type="gramEnd"/>
      <w:r w:rsidR="00484480" w:rsidRPr="00484480">
        <w:rPr>
          <w:rFonts w:ascii="Times New Roman" w:eastAsia="Calibri" w:hAnsi="Times New Roman" w:cs="Times New Roman"/>
          <w:b/>
          <w:bCs/>
          <w:sz w:val="28"/>
          <w:szCs w:val="28"/>
        </w:rPr>
        <w:t xml:space="preserve"> исправительных работ, незаконного помещения в организацию, оказывающую медицинскую помощь в области психического здоровья, или иную медицинскую организацию, проведения негласных следственных действий, впоследствии признанных незаконными в судебном порядке</w:t>
      </w:r>
      <w:r w:rsidRPr="00B7024A">
        <w:rPr>
          <w:rFonts w:ascii="Times New Roman" w:eastAsia="Calibri" w:hAnsi="Times New Roman" w:cs="Times New Roman"/>
          <w:b/>
          <w:bCs/>
          <w:sz w:val="28"/>
          <w:szCs w:val="28"/>
        </w:rPr>
        <w:t>»</w:t>
      </w:r>
    </w:p>
    <w:p w14:paraId="152338E1" w14:textId="5C87A7F2" w:rsidR="00B30522" w:rsidRPr="008C5458" w:rsidRDefault="00B30522" w:rsidP="00B30522">
      <w:pPr>
        <w:shd w:val="clear" w:color="auto" w:fill="FFFFFF"/>
        <w:spacing w:after="0" w:line="240" w:lineRule="auto"/>
        <w:contextualSpacing/>
        <w:rPr>
          <w:rFonts w:ascii="Times New Roman" w:eastAsia="Calibri" w:hAnsi="Times New Roman" w:cs="Times New Roman"/>
          <w:b/>
          <w:bCs/>
          <w:sz w:val="28"/>
          <w:szCs w:val="28"/>
        </w:rPr>
      </w:pPr>
    </w:p>
    <w:tbl>
      <w:tblPr>
        <w:tblpPr w:leftFromText="180" w:rightFromText="180" w:vertAnchor="text" w:tblpX="-431"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817"/>
        <w:gridCol w:w="1559"/>
        <w:gridCol w:w="4536"/>
        <w:gridCol w:w="4395"/>
        <w:gridCol w:w="3969"/>
      </w:tblGrid>
      <w:tr w:rsidR="00D344BF" w:rsidRPr="002D63FB" w14:paraId="1E4DF8CC" w14:textId="77777777" w:rsidTr="00327F0C">
        <w:trPr>
          <w:trHeight w:val="135"/>
        </w:trPr>
        <w:tc>
          <w:tcPr>
            <w:tcW w:w="817" w:type="dxa"/>
            <w:shd w:val="clear" w:color="auto" w:fill="FFFFFF"/>
            <w:vAlign w:val="center"/>
          </w:tcPr>
          <w:p w14:paraId="53FA985F" w14:textId="77777777" w:rsidR="003C5208" w:rsidRPr="002D63FB" w:rsidRDefault="003C5208" w:rsidP="008F7F86">
            <w:pPr>
              <w:shd w:val="clear" w:color="auto" w:fill="FFFFFF"/>
              <w:spacing w:after="0" w:line="240" w:lineRule="auto"/>
              <w:contextualSpacing/>
              <w:rPr>
                <w:rFonts w:ascii="Times New Roman" w:eastAsia="Times New Roman" w:hAnsi="Times New Roman" w:cs="Times New Roman"/>
                <w:b/>
                <w:bCs/>
                <w:sz w:val="28"/>
                <w:szCs w:val="28"/>
              </w:rPr>
            </w:pPr>
            <w:r w:rsidRPr="002D63FB">
              <w:rPr>
                <w:rFonts w:ascii="Times New Roman" w:eastAsia="Times New Roman" w:hAnsi="Times New Roman" w:cs="Times New Roman"/>
                <w:b/>
                <w:bCs/>
                <w:sz w:val="28"/>
                <w:szCs w:val="28"/>
              </w:rPr>
              <w:t>№</w:t>
            </w:r>
            <w:r w:rsidR="008F7F86" w:rsidRPr="002D63FB">
              <w:rPr>
                <w:rFonts w:ascii="Times New Roman" w:eastAsia="Times New Roman" w:hAnsi="Times New Roman" w:cs="Times New Roman"/>
                <w:b/>
                <w:bCs/>
                <w:sz w:val="28"/>
                <w:szCs w:val="28"/>
              </w:rPr>
              <w:t xml:space="preserve"> </w:t>
            </w:r>
          </w:p>
        </w:tc>
        <w:tc>
          <w:tcPr>
            <w:tcW w:w="1559" w:type="dxa"/>
            <w:shd w:val="clear" w:color="auto" w:fill="FFFFFF"/>
            <w:vAlign w:val="center"/>
          </w:tcPr>
          <w:p w14:paraId="4FB45ACA" w14:textId="77777777" w:rsidR="003C5208" w:rsidRPr="002D63FB" w:rsidRDefault="003C5208" w:rsidP="003D27BC">
            <w:pPr>
              <w:shd w:val="clear" w:color="auto" w:fill="FFFFFF"/>
              <w:spacing w:after="0" w:line="240" w:lineRule="auto"/>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Структурный элемент правового акта</w:t>
            </w:r>
          </w:p>
        </w:tc>
        <w:tc>
          <w:tcPr>
            <w:tcW w:w="4536" w:type="dxa"/>
            <w:shd w:val="clear" w:color="auto" w:fill="FFFFFF"/>
            <w:vAlign w:val="center"/>
          </w:tcPr>
          <w:p w14:paraId="550BCEE6" w14:textId="77777777" w:rsidR="003C5208" w:rsidRPr="002D63FB" w:rsidRDefault="003C5208" w:rsidP="003D27BC">
            <w:pPr>
              <w:shd w:val="clear" w:color="auto" w:fill="FFFFFF"/>
              <w:spacing w:after="0" w:line="240" w:lineRule="auto"/>
              <w:ind w:firstLine="318"/>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Действующая редакция</w:t>
            </w:r>
          </w:p>
        </w:tc>
        <w:tc>
          <w:tcPr>
            <w:tcW w:w="4395" w:type="dxa"/>
            <w:shd w:val="clear" w:color="auto" w:fill="FFFFFF"/>
            <w:vAlign w:val="center"/>
          </w:tcPr>
          <w:p w14:paraId="410D2D63" w14:textId="77777777" w:rsidR="003C5208" w:rsidRPr="002D63FB" w:rsidRDefault="003C5208" w:rsidP="003D27BC">
            <w:pPr>
              <w:shd w:val="clear" w:color="auto" w:fill="FFFFFF"/>
              <w:spacing w:after="0" w:line="240" w:lineRule="auto"/>
              <w:ind w:firstLine="315"/>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Предлагаемая редакция</w:t>
            </w:r>
          </w:p>
        </w:tc>
        <w:tc>
          <w:tcPr>
            <w:tcW w:w="3969" w:type="dxa"/>
            <w:shd w:val="clear" w:color="auto" w:fill="FFFFFF"/>
            <w:vAlign w:val="center"/>
          </w:tcPr>
          <w:p w14:paraId="729A236D" w14:textId="320F59E6" w:rsidR="003C5208" w:rsidRPr="002D63FB" w:rsidRDefault="00E15DC1" w:rsidP="00327F0C">
            <w:pPr>
              <w:shd w:val="clear" w:color="auto" w:fill="FFFFFF"/>
              <w:spacing w:after="0" w:line="240" w:lineRule="auto"/>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Обоснование</w:t>
            </w:r>
          </w:p>
        </w:tc>
      </w:tr>
      <w:tr w:rsidR="00D344BF" w:rsidRPr="002D63FB" w14:paraId="2FB56F07" w14:textId="77777777" w:rsidTr="0007195F">
        <w:trPr>
          <w:trHeight w:val="135"/>
        </w:trPr>
        <w:tc>
          <w:tcPr>
            <w:tcW w:w="817" w:type="dxa"/>
            <w:shd w:val="clear" w:color="auto" w:fill="FFFFFF"/>
            <w:vAlign w:val="center"/>
          </w:tcPr>
          <w:p w14:paraId="304E68AD" w14:textId="77777777" w:rsidR="003C5208" w:rsidRPr="002D63FB" w:rsidRDefault="003C5208" w:rsidP="00751D86">
            <w:pPr>
              <w:shd w:val="clear" w:color="auto" w:fill="FFFFFF"/>
              <w:spacing w:after="0" w:line="240" w:lineRule="auto"/>
              <w:ind w:firstLine="142"/>
              <w:contextualSpacing/>
              <w:jc w:val="center"/>
              <w:rPr>
                <w:rFonts w:ascii="Times New Roman" w:eastAsia="Times New Roman" w:hAnsi="Times New Roman" w:cs="Times New Roman"/>
                <w:b/>
                <w:bCs/>
                <w:sz w:val="28"/>
                <w:szCs w:val="28"/>
              </w:rPr>
            </w:pPr>
            <w:r w:rsidRPr="002D63FB">
              <w:rPr>
                <w:rFonts w:ascii="Times New Roman" w:eastAsia="Times New Roman" w:hAnsi="Times New Roman" w:cs="Times New Roman"/>
                <w:b/>
                <w:bCs/>
                <w:sz w:val="28"/>
                <w:szCs w:val="28"/>
              </w:rPr>
              <w:t>1</w:t>
            </w:r>
          </w:p>
        </w:tc>
        <w:tc>
          <w:tcPr>
            <w:tcW w:w="1559" w:type="dxa"/>
            <w:shd w:val="clear" w:color="auto" w:fill="FFFFFF"/>
            <w:vAlign w:val="center"/>
          </w:tcPr>
          <w:p w14:paraId="4B128206" w14:textId="77777777" w:rsidR="003C5208" w:rsidRPr="002D63FB" w:rsidRDefault="003C5208"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2</w:t>
            </w:r>
          </w:p>
        </w:tc>
        <w:tc>
          <w:tcPr>
            <w:tcW w:w="4536" w:type="dxa"/>
            <w:shd w:val="clear" w:color="auto" w:fill="FFFFFF"/>
            <w:vAlign w:val="center"/>
          </w:tcPr>
          <w:p w14:paraId="2012FD78" w14:textId="77777777" w:rsidR="003C5208" w:rsidRPr="002D63FB" w:rsidRDefault="003C5208" w:rsidP="00751D86">
            <w:pPr>
              <w:shd w:val="clear" w:color="auto" w:fill="FFFFFF"/>
              <w:spacing w:after="0" w:line="240" w:lineRule="auto"/>
              <w:ind w:firstLine="318"/>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3</w:t>
            </w:r>
          </w:p>
        </w:tc>
        <w:tc>
          <w:tcPr>
            <w:tcW w:w="4395" w:type="dxa"/>
            <w:shd w:val="clear" w:color="auto" w:fill="FFFFFF"/>
            <w:vAlign w:val="center"/>
          </w:tcPr>
          <w:p w14:paraId="13929D8B" w14:textId="77777777" w:rsidR="003C5208" w:rsidRPr="002D63FB" w:rsidRDefault="003C5208" w:rsidP="00751D86">
            <w:pPr>
              <w:shd w:val="clear" w:color="auto" w:fill="FFFFFF"/>
              <w:spacing w:after="0" w:line="240" w:lineRule="auto"/>
              <w:ind w:firstLine="315"/>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4</w:t>
            </w:r>
          </w:p>
        </w:tc>
        <w:tc>
          <w:tcPr>
            <w:tcW w:w="3969" w:type="dxa"/>
            <w:shd w:val="clear" w:color="auto" w:fill="FFFFFF"/>
            <w:vAlign w:val="center"/>
          </w:tcPr>
          <w:p w14:paraId="7AB292C4" w14:textId="77777777" w:rsidR="003C5208" w:rsidRPr="002D63FB" w:rsidRDefault="003C5208"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5</w:t>
            </w:r>
          </w:p>
        </w:tc>
      </w:tr>
      <w:tr w:rsidR="004A5E33" w:rsidRPr="002D63FB" w14:paraId="3EB93E9B" w14:textId="77777777" w:rsidTr="0007195F">
        <w:trPr>
          <w:trHeight w:val="135"/>
        </w:trPr>
        <w:tc>
          <w:tcPr>
            <w:tcW w:w="817" w:type="dxa"/>
            <w:shd w:val="clear" w:color="auto" w:fill="FFFFFF"/>
          </w:tcPr>
          <w:p w14:paraId="41086ECB" w14:textId="70552E8D" w:rsidR="004A5E33" w:rsidRPr="004A5E33" w:rsidRDefault="004A5E33" w:rsidP="008A572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sidRPr="004A5E33">
              <w:rPr>
                <w:rFonts w:ascii="Times New Roman" w:eastAsia="Times New Roman" w:hAnsi="Times New Roman" w:cs="Times New Roman"/>
                <w:bCs/>
                <w:sz w:val="28"/>
                <w:szCs w:val="28"/>
              </w:rPr>
              <w:t>1.</w:t>
            </w:r>
          </w:p>
        </w:tc>
        <w:tc>
          <w:tcPr>
            <w:tcW w:w="1559" w:type="dxa"/>
            <w:shd w:val="clear" w:color="auto" w:fill="FFFFFF"/>
          </w:tcPr>
          <w:p w14:paraId="7B8F3FC7" w14:textId="0EE7C97E" w:rsidR="004A5E33" w:rsidRPr="004A5E33" w:rsidRDefault="004A5E33" w:rsidP="008A5724">
            <w:pPr>
              <w:shd w:val="clear" w:color="auto" w:fill="FFFFFF"/>
              <w:spacing w:after="0" w:line="240" w:lineRule="auto"/>
              <w:contextualSpacing/>
              <w:jc w:val="center"/>
              <w:rPr>
                <w:rFonts w:ascii="Times New Roman" w:eastAsia="Calibri" w:hAnsi="Times New Roman" w:cs="Times New Roman"/>
                <w:bCs/>
                <w:sz w:val="28"/>
                <w:szCs w:val="28"/>
              </w:rPr>
            </w:pPr>
            <w:r w:rsidRPr="004A5E33">
              <w:rPr>
                <w:rFonts w:ascii="Times New Roman" w:eastAsia="Calibri" w:hAnsi="Times New Roman" w:cs="Times New Roman"/>
                <w:bCs/>
                <w:sz w:val="28"/>
                <w:szCs w:val="28"/>
              </w:rPr>
              <w:t>преамбула</w:t>
            </w:r>
          </w:p>
        </w:tc>
        <w:tc>
          <w:tcPr>
            <w:tcW w:w="4536" w:type="dxa"/>
            <w:shd w:val="clear" w:color="auto" w:fill="FFFFFF"/>
          </w:tcPr>
          <w:p w14:paraId="418EB3EC" w14:textId="0BBCE672" w:rsidR="004A5E33" w:rsidRPr="004A5E33" w:rsidRDefault="004A5E33" w:rsidP="00EC4937">
            <w:pPr>
              <w:shd w:val="clear" w:color="auto" w:fill="FFFFFF"/>
              <w:spacing w:after="0" w:line="240" w:lineRule="auto"/>
              <w:ind w:firstLine="318"/>
              <w:contextualSpacing/>
              <w:jc w:val="both"/>
              <w:rPr>
                <w:rFonts w:ascii="Times New Roman" w:eastAsia="Calibri" w:hAnsi="Times New Roman" w:cs="Times New Roman"/>
                <w:bCs/>
                <w:sz w:val="28"/>
                <w:szCs w:val="28"/>
              </w:rPr>
            </w:pPr>
            <w:r w:rsidRPr="004A5E33">
              <w:rPr>
                <w:rFonts w:ascii="Times New Roman" w:eastAsia="Calibri" w:hAnsi="Times New Roman" w:cs="Times New Roman"/>
                <w:bCs/>
                <w:sz w:val="28"/>
                <w:szCs w:val="28"/>
              </w:rPr>
              <w:t>В соответствии с пунктом 3-1 статьи 6 Закона Республики К</w:t>
            </w:r>
            <w:r>
              <w:rPr>
                <w:rFonts w:ascii="Times New Roman" w:eastAsia="Calibri" w:hAnsi="Times New Roman" w:cs="Times New Roman"/>
                <w:bCs/>
                <w:sz w:val="28"/>
                <w:szCs w:val="28"/>
              </w:rPr>
              <w:t xml:space="preserve">азахстан </w:t>
            </w:r>
            <w:r w:rsidRPr="00C31D6B">
              <w:rPr>
                <w:rFonts w:ascii="Times New Roman" w:eastAsia="Calibri" w:hAnsi="Times New Roman" w:cs="Times New Roman"/>
                <w:b/>
                <w:bCs/>
                <w:sz w:val="28"/>
                <w:szCs w:val="28"/>
              </w:rPr>
              <w:t>от 2 апреля 2010 года</w:t>
            </w:r>
            <w:r>
              <w:rPr>
                <w:rFonts w:ascii="Times New Roman" w:eastAsia="Calibri" w:hAnsi="Times New Roman" w:cs="Times New Roman"/>
                <w:bCs/>
                <w:sz w:val="28"/>
                <w:szCs w:val="28"/>
              </w:rPr>
              <w:t xml:space="preserve"> «</w:t>
            </w:r>
            <w:r w:rsidRPr="004A5E33">
              <w:rPr>
                <w:rFonts w:ascii="Times New Roman" w:eastAsia="Calibri" w:hAnsi="Times New Roman" w:cs="Times New Roman"/>
                <w:bCs/>
                <w:sz w:val="28"/>
                <w:szCs w:val="28"/>
              </w:rPr>
              <w:t xml:space="preserve">Об исполнительном производстве </w:t>
            </w:r>
            <w:r>
              <w:rPr>
                <w:rFonts w:ascii="Times New Roman" w:eastAsia="Calibri" w:hAnsi="Times New Roman" w:cs="Times New Roman"/>
                <w:bCs/>
                <w:sz w:val="28"/>
                <w:szCs w:val="28"/>
              </w:rPr>
              <w:t>и статусе судебных исполнителей»</w:t>
            </w:r>
            <w:r w:rsidRPr="004A5E33">
              <w:rPr>
                <w:rFonts w:ascii="Times New Roman" w:eastAsia="Calibri" w:hAnsi="Times New Roman" w:cs="Times New Roman"/>
                <w:bCs/>
                <w:sz w:val="28"/>
                <w:szCs w:val="28"/>
              </w:rPr>
              <w:t xml:space="preserve"> </w:t>
            </w:r>
            <w:r w:rsidRPr="004A5E33">
              <w:rPr>
                <w:rFonts w:ascii="Times New Roman" w:eastAsia="Calibri" w:hAnsi="Times New Roman" w:cs="Times New Roman"/>
                <w:b/>
                <w:bCs/>
                <w:sz w:val="28"/>
                <w:szCs w:val="28"/>
              </w:rPr>
              <w:t>ПРИКАЗЫВАЮ:</w:t>
            </w:r>
          </w:p>
        </w:tc>
        <w:tc>
          <w:tcPr>
            <w:tcW w:w="4395" w:type="dxa"/>
            <w:shd w:val="clear" w:color="auto" w:fill="FFFFFF"/>
          </w:tcPr>
          <w:p w14:paraId="1A993DAD" w14:textId="277B0701" w:rsidR="004A5E33" w:rsidRPr="004A5E33" w:rsidRDefault="00C31D6B" w:rsidP="006C4916">
            <w:pPr>
              <w:shd w:val="clear" w:color="auto" w:fill="FFFFFF"/>
              <w:spacing w:after="0" w:line="240" w:lineRule="auto"/>
              <w:ind w:firstLine="315"/>
              <w:contextualSpacing/>
              <w:jc w:val="both"/>
              <w:rPr>
                <w:rFonts w:ascii="Times New Roman" w:eastAsia="Calibri" w:hAnsi="Times New Roman" w:cs="Times New Roman"/>
                <w:bCs/>
                <w:sz w:val="28"/>
                <w:szCs w:val="28"/>
              </w:rPr>
            </w:pPr>
            <w:r w:rsidRPr="004A5E33">
              <w:rPr>
                <w:rFonts w:ascii="Times New Roman" w:eastAsia="Calibri" w:hAnsi="Times New Roman" w:cs="Times New Roman"/>
                <w:bCs/>
                <w:sz w:val="28"/>
                <w:szCs w:val="28"/>
              </w:rPr>
              <w:t>В соответствии с пунктом 3-1 статьи 6 Закона Республики К</w:t>
            </w:r>
            <w:r>
              <w:rPr>
                <w:rFonts w:ascii="Times New Roman" w:eastAsia="Calibri" w:hAnsi="Times New Roman" w:cs="Times New Roman"/>
                <w:bCs/>
                <w:sz w:val="28"/>
                <w:szCs w:val="28"/>
              </w:rPr>
              <w:t>азахстан «</w:t>
            </w:r>
            <w:r w:rsidRPr="004A5E33">
              <w:rPr>
                <w:rFonts w:ascii="Times New Roman" w:eastAsia="Calibri" w:hAnsi="Times New Roman" w:cs="Times New Roman"/>
                <w:bCs/>
                <w:sz w:val="28"/>
                <w:szCs w:val="28"/>
              </w:rPr>
              <w:t xml:space="preserve">Об исполнительном производстве </w:t>
            </w:r>
            <w:r>
              <w:rPr>
                <w:rFonts w:ascii="Times New Roman" w:eastAsia="Calibri" w:hAnsi="Times New Roman" w:cs="Times New Roman"/>
                <w:bCs/>
                <w:sz w:val="28"/>
                <w:szCs w:val="28"/>
              </w:rPr>
              <w:t>и статусе судебных исполнителей»</w:t>
            </w:r>
            <w:r w:rsidRPr="004A5E33">
              <w:rPr>
                <w:rFonts w:ascii="Times New Roman" w:eastAsia="Calibri" w:hAnsi="Times New Roman" w:cs="Times New Roman"/>
                <w:bCs/>
                <w:sz w:val="28"/>
                <w:szCs w:val="28"/>
              </w:rPr>
              <w:t xml:space="preserve"> </w:t>
            </w:r>
            <w:r w:rsidRPr="004A5E33">
              <w:rPr>
                <w:rFonts w:ascii="Times New Roman" w:eastAsia="Calibri" w:hAnsi="Times New Roman" w:cs="Times New Roman"/>
                <w:b/>
                <w:bCs/>
                <w:sz w:val="28"/>
                <w:szCs w:val="28"/>
              </w:rPr>
              <w:t>ПРИКАЗЫВАЮ:</w:t>
            </w:r>
          </w:p>
        </w:tc>
        <w:tc>
          <w:tcPr>
            <w:tcW w:w="3969" w:type="dxa"/>
            <w:shd w:val="clear" w:color="auto" w:fill="FFFFFF"/>
          </w:tcPr>
          <w:p w14:paraId="03DFE0A1" w14:textId="070CC133" w:rsidR="004A5E33" w:rsidRPr="004A5E33" w:rsidRDefault="00EC4937" w:rsidP="00EC4937">
            <w:pPr>
              <w:shd w:val="clear" w:color="auto" w:fill="FFFFFF"/>
              <w:spacing w:after="0" w:line="24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В целях приведения в соответствие с положением  пункта 5 статьи 25 Закона Республики Казахстан </w:t>
            </w:r>
            <w:r w:rsidR="0050142F">
              <w:rPr>
                <w:rFonts w:ascii="Times New Roman" w:eastAsia="Calibri" w:hAnsi="Times New Roman" w:cs="Times New Roman"/>
                <w:bCs/>
                <w:sz w:val="28"/>
                <w:szCs w:val="28"/>
                <w:lang w:val="kk-KZ"/>
              </w:rPr>
              <w:br/>
            </w:r>
            <w:r>
              <w:rPr>
                <w:rFonts w:ascii="Times New Roman" w:eastAsia="Calibri" w:hAnsi="Times New Roman" w:cs="Times New Roman"/>
                <w:bCs/>
                <w:sz w:val="28"/>
                <w:szCs w:val="28"/>
              </w:rPr>
              <w:t xml:space="preserve">«О правовых актах», согласно которому </w:t>
            </w:r>
            <w:r w:rsidRPr="00EC4937">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п</w:t>
            </w:r>
            <w:r w:rsidRPr="00EC4937">
              <w:rPr>
                <w:rFonts w:ascii="Times New Roman" w:eastAsia="Calibri" w:hAnsi="Times New Roman" w:cs="Times New Roman"/>
                <w:bCs/>
                <w:sz w:val="28"/>
                <w:szCs w:val="28"/>
              </w:rPr>
              <w:t>ри ссылке на законодательные акты указание номеров, под которыми они зарегистрированы, а также дат их принятия не требуется.</w:t>
            </w:r>
          </w:p>
        </w:tc>
      </w:tr>
      <w:tr w:rsidR="007A3EFB" w:rsidRPr="002D63FB" w14:paraId="5EECFAE4" w14:textId="77777777" w:rsidTr="00E72C31">
        <w:trPr>
          <w:trHeight w:val="135"/>
        </w:trPr>
        <w:tc>
          <w:tcPr>
            <w:tcW w:w="15276" w:type="dxa"/>
            <w:gridSpan w:val="5"/>
            <w:shd w:val="clear" w:color="auto" w:fill="FFFFFF"/>
            <w:vAlign w:val="center"/>
          </w:tcPr>
          <w:p w14:paraId="599C5EC8" w14:textId="4BE776FC" w:rsidR="007A3EFB" w:rsidRPr="002D63FB" w:rsidRDefault="007A3EFB" w:rsidP="00751D86">
            <w:pPr>
              <w:shd w:val="clear" w:color="auto" w:fill="FFFFFF"/>
              <w:spacing w:after="0" w:line="240" w:lineRule="auto"/>
              <w:contextualSpacing/>
              <w:jc w:val="center"/>
              <w:rPr>
                <w:rFonts w:ascii="Times New Roman" w:eastAsia="Calibri" w:hAnsi="Times New Roman" w:cs="Times New Roman"/>
                <w:b/>
                <w:bCs/>
                <w:sz w:val="28"/>
                <w:szCs w:val="28"/>
              </w:rPr>
            </w:pPr>
            <w:proofErr w:type="gramStart"/>
            <w:r w:rsidRPr="00484480">
              <w:rPr>
                <w:rFonts w:ascii="Times New Roman" w:eastAsia="Calibri" w:hAnsi="Times New Roman" w:cs="Times New Roman"/>
                <w:b/>
                <w:bCs/>
                <w:sz w:val="28"/>
                <w:szCs w:val="28"/>
              </w:rPr>
              <w:lastRenderedPageBreak/>
              <w:t>Правил</w:t>
            </w:r>
            <w:r>
              <w:rPr>
                <w:rFonts w:ascii="Times New Roman" w:eastAsia="Calibri" w:hAnsi="Times New Roman" w:cs="Times New Roman"/>
                <w:b/>
                <w:bCs/>
                <w:sz w:val="28"/>
                <w:szCs w:val="28"/>
              </w:rPr>
              <w:t>а</w:t>
            </w:r>
            <w:r w:rsidRPr="00484480">
              <w:rPr>
                <w:rFonts w:ascii="Times New Roman" w:eastAsia="Calibri" w:hAnsi="Times New Roman" w:cs="Times New Roman"/>
                <w:b/>
                <w:bCs/>
                <w:sz w:val="28"/>
                <w:szCs w:val="28"/>
              </w:rPr>
              <w:t xml:space="preserve"> исполнения судебных актов за счет государственного бюджета по возмещению вреда, причиненного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домашнего ареста, подписки о невыезде, незаконного наложения административного взыскания в виде ареста или исправительных работ, незаконного помещения в организацию, оказывающую медицинскую помощь в области психического здоровья, или иную медицинскую организацию</w:t>
            </w:r>
            <w:proofErr w:type="gramEnd"/>
            <w:r w:rsidRPr="00484480">
              <w:rPr>
                <w:rFonts w:ascii="Times New Roman" w:eastAsia="Calibri" w:hAnsi="Times New Roman" w:cs="Times New Roman"/>
                <w:b/>
                <w:bCs/>
                <w:sz w:val="28"/>
                <w:szCs w:val="28"/>
              </w:rPr>
              <w:t>, проведения негласных следственных действий, впоследствии признанных незаконными в судебном порядке</w:t>
            </w:r>
          </w:p>
        </w:tc>
      </w:tr>
      <w:tr w:rsidR="007A3EFB" w:rsidRPr="002D63FB" w14:paraId="4B2FBBA3" w14:textId="77777777" w:rsidTr="0007195F">
        <w:trPr>
          <w:trHeight w:val="135"/>
        </w:trPr>
        <w:tc>
          <w:tcPr>
            <w:tcW w:w="817" w:type="dxa"/>
            <w:shd w:val="clear" w:color="auto" w:fill="FFFFFF"/>
          </w:tcPr>
          <w:p w14:paraId="17B6FF05" w14:textId="5DA2C8EA" w:rsidR="007A3EFB" w:rsidRPr="008A5724" w:rsidRDefault="008A5724" w:rsidP="008A572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sidRPr="008A5724">
              <w:rPr>
                <w:rFonts w:ascii="Times New Roman" w:eastAsia="Times New Roman" w:hAnsi="Times New Roman" w:cs="Times New Roman"/>
                <w:bCs/>
                <w:sz w:val="28"/>
                <w:szCs w:val="28"/>
              </w:rPr>
              <w:t>2.</w:t>
            </w:r>
          </w:p>
        </w:tc>
        <w:tc>
          <w:tcPr>
            <w:tcW w:w="1559" w:type="dxa"/>
            <w:shd w:val="clear" w:color="auto" w:fill="FFFFFF"/>
          </w:tcPr>
          <w:p w14:paraId="6262202E" w14:textId="57D644FC" w:rsidR="007A3EFB" w:rsidRPr="008A5724" w:rsidRDefault="008A5724" w:rsidP="008A572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глава 1</w:t>
            </w:r>
          </w:p>
        </w:tc>
        <w:tc>
          <w:tcPr>
            <w:tcW w:w="4536" w:type="dxa"/>
            <w:shd w:val="clear" w:color="auto" w:fill="FFFFFF"/>
            <w:vAlign w:val="center"/>
          </w:tcPr>
          <w:p w14:paraId="69797BD8" w14:textId="79AAA494" w:rsidR="007A3EFB" w:rsidRPr="008A5724" w:rsidRDefault="008A5724" w:rsidP="008A5724">
            <w:pPr>
              <w:shd w:val="clear" w:color="auto" w:fill="FFFFFF"/>
              <w:spacing w:after="0" w:line="240" w:lineRule="auto"/>
              <w:ind w:firstLine="318"/>
              <w:contextualSpacing/>
              <w:jc w:val="both"/>
              <w:rPr>
                <w:rFonts w:ascii="Times New Roman" w:eastAsia="Calibri" w:hAnsi="Times New Roman" w:cs="Times New Roman"/>
                <w:b/>
                <w:bCs/>
                <w:sz w:val="28"/>
                <w:szCs w:val="28"/>
              </w:rPr>
            </w:pPr>
            <w:r w:rsidRPr="008A5724">
              <w:rPr>
                <w:rFonts w:ascii="Times New Roman" w:eastAsia="Calibri" w:hAnsi="Times New Roman" w:cs="Times New Roman"/>
                <w:b/>
                <w:bCs/>
                <w:sz w:val="28"/>
                <w:szCs w:val="28"/>
              </w:rPr>
              <w:t>Глава 1. Общие положения</w:t>
            </w:r>
          </w:p>
        </w:tc>
        <w:tc>
          <w:tcPr>
            <w:tcW w:w="4395" w:type="dxa"/>
            <w:shd w:val="clear" w:color="auto" w:fill="FFFFFF"/>
            <w:vAlign w:val="center"/>
          </w:tcPr>
          <w:p w14:paraId="74910653" w14:textId="2FB79704" w:rsidR="007A3EFB" w:rsidRPr="002D63FB" w:rsidRDefault="008A5724" w:rsidP="008A5724">
            <w:pPr>
              <w:shd w:val="clear" w:color="auto" w:fill="FFFFFF"/>
              <w:spacing w:after="0" w:line="240" w:lineRule="auto"/>
              <w:ind w:firstLine="315"/>
              <w:contextualSpacing/>
              <w:jc w:val="both"/>
              <w:rPr>
                <w:rFonts w:ascii="Times New Roman" w:eastAsia="Calibri" w:hAnsi="Times New Roman" w:cs="Times New Roman"/>
                <w:b/>
                <w:bCs/>
                <w:sz w:val="28"/>
                <w:szCs w:val="28"/>
              </w:rPr>
            </w:pPr>
            <w:r w:rsidRPr="008A5724">
              <w:rPr>
                <w:rFonts w:ascii="Times New Roman" w:eastAsia="Calibri" w:hAnsi="Times New Roman" w:cs="Times New Roman"/>
                <w:b/>
                <w:bCs/>
                <w:sz w:val="28"/>
                <w:szCs w:val="28"/>
              </w:rPr>
              <w:t>Глава 1. Общие положения</w:t>
            </w:r>
          </w:p>
        </w:tc>
        <w:tc>
          <w:tcPr>
            <w:tcW w:w="3969" w:type="dxa"/>
            <w:shd w:val="clear" w:color="auto" w:fill="FFFFFF"/>
            <w:vAlign w:val="center"/>
          </w:tcPr>
          <w:p w14:paraId="7AAC9DD4" w14:textId="17C1AF87" w:rsidR="007A3EFB" w:rsidRPr="008A5724" w:rsidRDefault="008A5724" w:rsidP="008A5724">
            <w:pPr>
              <w:shd w:val="clear" w:color="auto" w:fill="FFFFFF"/>
              <w:spacing w:after="0" w:line="240" w:lineRule="auto"/>
              <w:contextualSpacing/>
              <w:jc w:val="both"/>
              <w:rPr>
                <w:rFonts w:ascii="Times New Roman" w:eastAsia="Calibri" w:hAnsi="Times New Roman" w:cs="Times New Roman"/>
                <w:bCs/>
                <w:sz w:val="28"/>
                <w:szCs w:val="28"/>
              </w:rPr>
            </w:pPr>
            <w:r w:rsidRPr="008A5724">
              <w:rPr>
                <w:rFonts w:ascii="Times New Roman" w:eastAsia="Calibri" w:hAnsi="Times New Roman" w:cs="Times New Roman"/>
                <w:bCs/>
                <w:sz w:val="28"/>
                <w:szCs w:val="28"/>
              </w:rPr>
              <w:t>Без изменений</w:t>
            </w:r>
          </w:p>
        </w:tc>
      </w:tr>
      <w:tr w:rsidR="008A5724" w:rsidRPr="002D63FB" w14:paraId="0D585209" w14:textId="77777777" w:rsidTr="0007195F">
        <w:trPr>
          <w:trHeight w:val="135"/>
        </w:trPr>
        <w:tc>
          <w:tcPr>
            <w:tcW w:w="817" w:type="dxa"/>
            <w:shd w:val="clear" w:color="auto" w:fill="FFFFFF"/>
          </w:tcPr>
          <w:p w14:paraId="304B0DC0" w14:textId="104FDD58" w:rsidR="008A5724" w:rsidRPr="008A5724" w:rsidRDefault="008A5724" w:rsidP="008A572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sidRPr="008A5724">
              <w:rPr>
                <w:rFonts w:ascii="Times New Roman" w:eastAsia="Times New Roman" w:hAnsi="Times New Roman" w:cs="Times New Roman"/>
                <w:bCs/>
                <w:sz w:val="28"/>
                <w:szCs w:val="28"/>
              </w:rPr>
              <w:t>3.</w:t>
            </w:r>
          </w:p>
        </w:tc>
        <w:tc>
          <w:tcPr>
            <w:tcW w:w="1559" w:type="dxa"/>
            <w:shd w:val="clear" w:color="auto" w:fill="FFFFFF"/>
          </w:tcPr>
          <w:p w14:paraId="4A5B4B67" w14:textId="3D338D20" w:rsidR="008A5724" w:rsidRPr="008A5724" w:rsidRDefault="008A5724" w:rsidP="008A5724">
            <w:pPr>
              <w:shd w:val="clear" w:color="auto" w:fill="FFFFFF"/>
              <w:spacing w:after="0" w:line="240" w:lineRule="auto"/>
              <w:contextualSpacing/>
              <w:jc w:val="center"/>
              <w:rPr>
                <w:rFonts w:ascii="Times New Roman" w:eastAsia="Calibri" w:hAnsi="Times New Roman" w:cs="Times New Roman"/>
                <w:bCs/>
                <w:sz w:val="28"/>
                <w:szCs w:val="28"/>
              </w:rPr>
            </w:pPr>
            <w:r w:rsidRPr="008A5724">
              <w:rPr>
                <w:rFonts w:ascii="Times New Roman" w:eastAsia="Calibri" w:hAnsi="Times New Roman" w:cs="Times New Roman"/>
                <w:bCs/>
                <w:sz w:val="28"/>
                <w:szCs w:val="28"/>
              </w:rPr>
              <w:t>пункт 1</w:t>
            </w:r>
          </w:p>
        </w:tc>
        <w:tc>
          <w:tcPr>
            <w:tcW w:w="4536" w:type="dxa"/>
            <w:shd w:val="clear" w:color="auto" w:fill="FFFFFF"/>
            <w:vAlign w:val="center"/>
          </w:tcPr>
          <w:p w14:paraId="2B68814A" w14:textId="7DB9E74D" w:rsidR="008A5724" w:rsidRPr="008A5724" w:rsidRDefault="008A5724" w:rsidP="008A5724">
            <w:pPr>
              <w:shd w:val="clear" w:color="auto" w:fill="FFFFFF"/>
              <w:spacing w:after="0" w:line="240" w:lineRule="auto"/>
              <w:ind w:firstLine="318"/>
              <w:contextualSpacing/>
              <w:jc w:val="both"/>
              <w:rPr>
                <w:rFonts w:ascii="Times New Roman" w:eastAsia="Calibri" w:hAnsi="Times New Roman" w:cs="Times New Roman"/>
                <w:bCs/>
                <w:sz w:val="28"/>
                <w:szCs w:val="28"/>
              </w:rPr>
            </w:pPr>
            <w:r w:rsidRPr="008A5724">
              <w:rPr>
                <w:rFonts w:ascii="Times New Roman" w:eastAsia="Calibri" w:hAnsi="Times New Roman" w:cs="Times New Roman"/>
                <w:bCs/>
                <w:sz w:val="28"/>
                <w:szCs w:val="28"/>
              </w:rPr>
              <w:t xml:space="preserve">1. </w:t>
            </w:r>
            <w:proofErr w:type="gramStart"/>
            <w:r w:rsidRPr="008A5724">
              <w:rPr>
                <w:rFonts w:ascii="Times New Roman" w:eastAsia="Calibri" w:hAnsi="Times New Roman" w:cs="Times New Roman"/>
                <w:bCs/>
                <w:sz w:val="28"/>
                <w:szCs w:val="28"/>
              </w:rPr>
              <w:t>Настоящие Правила исполнения судебных актов за счет государственного бюджета по возмещению вреда, причиненного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домашнего ареста, подписки о невыезде, незаконного наложения административного взыскания в виде ареста или исправительных работ, незаконного помещения в организацию, оказывающую медицинскую помощь в области психического здоровья, или иную медицинскую</w:t>
            </w:r>
            <w:proofErr w:type="gramEnd"/>
            <w:r w:rsidRPr="008A5724">
              <w:rPr>
                <w:rFonts w:ascii="Times New Roman" w:eastAsia="Calibri" w:hAnsi="Times New Roman" w:cs="Times New Roman"/>
                <w:bCs/>
                <w:sz w:val="28"/>
                <w:szCs w:val="28"/>
              </w:rPr>
              <w:t xml:space="preserve"> </w:t>
            </w:r>
            <w:proofErr w:type="gramStart"/>
            <w:r w:rsidRPr="008A5724">
              <w:rPr>
                <w:rFonts w:ascii="Times New Roman" w:eastAsia="Calibri" w:hAnsi="Times New Roman" w:cs="Times New Roman"/>
                <w:bCs/>
                <w:sz w:val="28"/>
                <w:szCs w:val="28"/>
              </w:rPr>
              <w:t xml:space="preserve">организацию, проведения негласных </w:t>
            </w:r>
            <w:r w:rsidRPr="008A5724">
              <w:rPr>
                <w:rFonts w:ascii="Times New Roman" w:eastAsia="Calibri" w:hAnsi="Times New Roman" w:cs="Times New Roman"/>
                <w:bCs/>
                <w:sz w:val="28"/>
                <w:szCs w:val="28"/>
              </w:rPr>
              <w:lastRenderedPageBreak/>
              <w:t xml:space="preserve">следственных действий, впоследствии признанных незаконными в судебном порядке (далее – Правила) разработаны в соответствии с пунктом 3-1 статьи 6 Закона Республики Казахстан </w:t>
            </w:r>
            <w:r w:rsidRPr="008A5724">
              <w:rPr>
                <w:rFonts w:ascii="Times New Roman" w:eastAsia="Calibri" w:hAnsi="Times New Roman" w:cs="Times New Roman"/>
                <w:b/>
                <w:bCs/>
                <w:sz w:val="28"/>
                <w:szCs w:val="28"/>
              </w:rPr>
              <w:t>от 2 апреля 2010 года</w:t>
            </w:r>
            <w:r>
              <w:rPr>
                <w:rFonts w:ascii="Times New Roman" w:eastAsia="Calibri" w:hAnsi="Times New Roman" w:cs="Times New Roman"/>
                <w:bCs/>
                <w:sz w:val="28"/>
                <w:szCs w:val="28"/>
              </w:rPr>
              <w:t xml:space="preserve"> «</w:t>
            </w:r>
            <w:r w:rsidRPr="008A5724">
              <w:rPr>
                <w:rFonts w:ascii="Times New Roman" w:eastAsia="Calibri" w:hAnsi="Times New Roman" w:cs="Times New Roman"/>
                <w:bCs/>
                <w:sz w:val="28"/>
                <w:szCs w:val="28"/>
              </w:rPr>
              <w:t xml:space="preserve">Об исполнительном производстве </w:t>
            </w:r>
            <w:r>
              <w:rPr>
                <w:rFonts w:ascii="Times New Roman" w:eastAsia="Calibri" w:hAnsi="Times New Roman" w:cs="Times New Roman"/>
                <w:bCs/>
                <w:sz w:val="28"/>
                <w:szCs w:val="28"/>
              </w:rPr>
              <w:t>и статусе судебных исполнителей»</w:t>
            </w:r>
            <w:r w:rsidRPr="008A5724">
              <w:rPr>
                <w:rFonts w:ascii="Times New Roman" w:eastAsia="Calibri" w:hAnsi="Times New Roman" w:cs="Times New Roman"/>
                <w:bCs/>
                <w:sz w:val="28"/>
                <w:szCs w:val="28"/>
              </w:rPr>
              <w:t xml:space="preserve"> (далее – Закон об исполнительном производстве) и устанавливают единый порядок исполнения судебных актов в рамках республик</w:t>
            </w:r>
            <w:r>
              <w:rPr>
                <w:rFonts w:ascii="Times New Roman" w:eastAsia="Calibri" w:hAnsi="Times New Roman" w:cs="Times New Roman"/>
                <w:bCs/>
                <w:sz w:val="28"/>
                <w:szCs w:val="28"/>
              </w:rPr>
              <w:t>анской бюджетной программы 010 «</w:t>
            </w:r>
            <w:r w:rsidRPr="008A5724">
              <w:rPr>
                <w:rFonts w:ascii="Times New Roman" w:eastAsia="Calibri" w:hAnsi="Times New Roman" w:cs="Times New Roman"/>
                <w:bCs/>
                <w:sz w:val="28"/>
                <w:szCs w:val="28"/>
              </w:rPr>
              <w:t>Резерв Пра</w:t>
            </w:r>
            <w:r>
              <w:rPr>
                <w:rFonts w:ascii="Times New Roman" w:eastAsia="Calibri" w:hAnsi="Times New Roman" w:cs="Times New Roman"/>
                <w:bCs/>
                <w:sz w:val="28"/>
                <w:szCs w:val="28"/>
              </w:rPr>
              <w:t>вительства Республики Казахстан»</w:t>
            </w:r>
            <w:r w:rsidRPr="008A5724">
              <w:rPr>
                <w:rFonts w:ascii="Times New Roman" w:eastAsia="Calibri" w:hAnsi="Times New Roman" w:cs="Times New Roman"/>
                <w:bCs/>
                <w:sz w:val="28"/>
                <w:szCs w:val="28"/>
              </w:rPr>
              <w:t xml:space="preserve"> (далее – бюджетная</w:t>
            </w:r>
            <w:proofErr w:type="gramEnd"/>
            <w:r w:rsidRPr="008A5724">
              <w:rPr>
                <w:rFonts w:ascii="Times New Roman" w:eastAsia="Calibri" w:hAnsi="Times New Roman" w:cs="Times New Roman"/>
                <w:bCs/>
                <w:sz w:val="28"/>
                <w:szCs w:val="28"/>
              </w:rPr>
              <w:t xml:space="preserve"> программа) в целях обеспечения своевременного исполнения обязательств по судебным актам.</w:t>
            </w:r>
          </w:p>
        </w:tc>
        <w:tc>
          <w:tcPr>
            <w:tcW w:w="4395" w:type="dxa"/>
            <w:shd w:val="clear" w:color="auto" w:fill="FFFFFF"/>
            <w:vAlign w:val="center"/>
          </w:tcPr>
          <w:p w14:paraId="6334C9AD" w14:textId="5FEB7DA4" w:rsidR="008A5724" w:rsidRPr="002D63FB" w:rsidRDefault="008A5724" w:rsidP="008A5724">
            <w:pPr>
              <w:shd w:val="clear" w:color="auto" w:fill="FFFFFF"/>
              <w:spacing w:after="0" w:line="240" w:lineRule="auto"/>
              <w:ind w:firstLine="315"/>
              <w:contextualSpacing/>
              <w:jc w:val="both"/>
              <w:rPr>
                <w:rFonts w:ascii="Times New Roman" w:eastAsia="Calibri" w:hAnsi="Times New Roman" w:cs="Times New Roman"/>
                <w:b/>
                <w:bCs/>
                <w:sz w:val="28"/>
                <w:szCs w:val="28"/>
              </w:rPr>
            </w:pPr>
            <w:r w:rsidRPr="008A5724">
              <w:rPr>
                <w:rFonts w:ascii="Times New Roman" w:eastAsia="Calibri" w:hAnsi="Times New Roman" w:cs="Times New Roman"/>
                <w:bCs/>
                <w:sz w:val="28"/>
                <w:szCs w:val="28"/>
              </w:rPr>
              <w:lastRenderedPageBreak/>
              <w:t xml:space="preserve">1. </w:t>
            </w:r>
            <w:proofErr w:type="gramStart"/>
            <w:r w:rsidRPr="008A5724">
              <w:rPr>
                <w:rFonts w:ascii="Times New Roman" w:eastAsia="Calibri" w:hAnsi="Times New Roman" w:cs="Times New Roman"/>
                <w:bCs/>
                <w:sz w:val="28"/>
                <w:szCs w:val="28"/>
              </w:rPr>
              <w:t>Настоящие Правила исполнения судебных актов за счет государственного бюджета по возмещению вреда, причиненного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домашнего ареста, подписки о невыезде, незаконного наложения административного взыскания в виде ареста или исправительных работ, незаконного помещения в организацию, оказывающую медицинскую помощь в области психического здоровья, или иную медицинскую</w:t>
            </w:r>
            <w:proofErr w:type="gramEnd"/>
            <w:r w:rsidRPr="008A5724">
              <w:rPr>
                <w:rFonts w:ascii="Times New Roman" w:eastAsia="Calibri" w:hAnsi="Times New Roman" w:cs="Times New Roman"/>
                <w:bCs/>
                <w:sz w:val="28"/>
                <w:szCs w:val="28"/>
              </w:rPr>
              <w:t xml:space="preserve"> </w:t>
            </w:r>
            <w:proofErr w:type="gramStart"/>
            <w:r w:rsidRPr="008A5724">
              <w:rPr>
                <w:rFonts w:ascii="Times New Roman" w:eastAsia="Calibri" w:hAnsi="Times New Roman" w:cs="Times New Roman"/>
                <w:bCs/>
                <w:sz w:val="28"/>
                <w:szCs w:val="28"/>
              </w:rPr>
              <w:t xml:space="preserve">организацию, </w:t>
            </w:r>
            <w:r w:rsidRPr="008A5724">
              <w:rPr>
                <w:rFonts w:ascii="Times New Roman" w:eastAsia="Calibri" w:hAnsi="Times New Roman" w:cs="Times New Roman"/>
                <w:bCs/>
                <w:sz w:val="28"/>
                <w:szCs w:val="28"/>
              </w:rPr>
              <w:lastRenderedPageBreak/>
              <w:t xml:space="preserve">проведения негласных следственных действий, впоследствии признанных незаконными в судебном порядке (далее – Правила) разработаны в соответствии с пунктом 3-1 статьи 6 Закона Республики Казахстан </w:t>
            </w:r>
            <w:r>
              <w:rPr>
                <w:rFonts w:ascii="Times New Roman" w:eastAsia="Calibri" w:hAnsi="Times New Roman" w:cs="Times New Roman"/>
                <w:bCs/>
                <w:sz w:val="28"/>
                <w:szCs w:val="28"/>
              </w:rPr>
              <w:t>«</w:t>
            </w:r>
            <w:r w:rsidRPr="008A5724">
              <w:rPr>
                <w:rFonts w:ascii="Times New Roman" w:eastAsia="Calibri" w:hAnsi="Times New Roman" w:cs="Times New Roman"/>
                <w:bCs/>
                <w:sz w:val="28"/>
                <w:szCs w:val="28"/>
              </w:rPr>
              <w:t xml:space="preserve">Об исполнительном производстве </w:t>
            </w:r>
            <w:r>
              <w:rPr>
                <w:rFonts w:ascii="Times New Roman" w:eastAsia="Calibri" w:hAnsi="Times New Roman" w:cs="Times New Roman"/>
                <w:bCs/>
                <w:sz w:val="28"/>
                <w:szCs w:val="28"/>
              </w:rPr>
              <w:t>и статусе судебных исполнителей»</w:t>
            </w:r>
            <w:r w:rsidRPr="008A5724">
              <w:rPr>
                <w:rFonts w:ascii="Times New Roman" w:eastAsia="Calibri" w:hAnsi="Times New Roman" w:cs="Times New Roman"/>
                <w:bCs/>
                <w:sz w:val="28"/>
                <w:szCs w:val="28"/>
              </w:rPr>
              <w:t xml:space="preserve"> (далее – Закон об исполнительном производстве) и устанавливают единый порядок исполнения судебных актов в рамках республик</w:t>
            </w:r>
            <w:r>
              <w:rPr>
                <w:rFonts w:ascii="Times New Roman" w:eastAsia="Calibri" w:hAnsi="Times New Roman" w:cs="Times New Roman"/>
                <w:bCs/>
                <w:sz w:val="28"/>
                <w:szCs w:val="28"/>
              </w:rPr>
              <w:t>анской бюджетной программы 010 «</w:t>
            </w:r>
            <w:r w:rsidRPr="008A5724">
              <w:rPr>
                <w:rFonts w:ascii="Times New Roman" w:eastAsia="Calibri" w:hAnsi="Times New Roman" w:cs="Times New Roman"/>
                <w:bCs/>
                <w:sz w:val="28"/>
                <w:szCs w:val="28"/>
              </w:rPr>
              <w:t>Резерв Пра</w:t>
            </w:r>
            <w:r>
              <w:rPr>
                <w:rFonts w:ascii="Times New Roman" w:eastAsia="Calibri" w:hAnsi="Times New Roman" w:cs="Times New Roman"/>
                <w:bCs/>
                <w:sz w:val="28"/>
                <w:szCs w:val="28"/>
              </w:rPr>
              <w:t>вительства Республики Казахстан»</w:t>
            </w:r>
            <w:r w:rsidRPr="008A5724">
              <w:rPr>
                <w:rFonts w:ascii="Times New Roman" w:eastAsia="Calibri" w:hAnsi="Times New Roman" w:cs="Times New Roman"/>
                <w:bCs/>
                <w:sz w:val="28"/>
                <w:szCs w:val="28"/>
              </w:rPr>
              <w:t xml:space="preserve"> (далее – бюджетная программа) в целях обеспечения своевременного</w:t>
            </w:r>
            <w:proofErr w:type="gramEnd"/>
            <w:r w:rsidRPr="008A5724">
              <w:rPr>
                <w:rFonts w:ascii="Times New Roman" w:eastAsia="Calibri" w:hAnsi="Times New Roman" w:cs="Times New Roman"/>
                <w:bCs/>
                <w:sz w:val="28"/>
                <w:szCs w:val="28"/>
              </w:rPr>
              <w:t xml:space="preserve"> исполнения обязательств по судебным актам.</w:t>
            </w:r>
          </w:p>
        </w:tc>
        <w:tc>
          <w:tcPr>
            <w:tcW w:w="3969" w:type="dxa"/>
            <w:shd w:val="clear" w:color="auto" w:fill="FFFFFF"/>
          </w:tcPr>
          <w:p w14:paraId="7B29CADC" w14:textId="0F5C7262" w:rsidR="008A5724" w:rsidRPr="002D63FB" w:rsidRDefault="00EC4937" w:rsidP="0007195F">
            <w:pPr>
              <w:shd w:val="clear" w:color="auto" w:fill="FFFFFF"/>
              <w:spacing w:after="0" w:line="240" w:lineRule="auto"/>
              <w:contextualSpacing/>
              <w:jc w:val="both"/>
              <w:rPr>
                <w:rFonts w:ascii="Times New Roman" w:eastAsia="Calibri" w:hAnsi="Times New Roman" w:cs="Times New Roman"/>
                <w:b/>
                <w:bCs/>
                <w:sz w:val="28"/>
                <w:szCs w:val="28"/>
              </w:rPr>
            </w:pPr>
            <w:r>
              <w:rPr>
                <w:rFonts w:ascii="Times New Roman" w:eastAsia="Calibri" w:hAnsi="Times New Roman" w:cs="Times New Roman"/>
                <w:bCs/>
                <w:sz w:val="28"/>
                <w:szCs w:val="28"/>
              </w:rPr>
              <w:lastRenderedPageBreak/>
              <w:t>В целях приведения в соответствие с  пункт</w:t>
            </w:r>
            <w:r w:rsidR="0007195F">
              <w:rPr>
                <w:rFonts w:ascii="Times New Roman" w:eastAsia="Calibri" w:hAnsi="Times New Roman" w:cs="Times New Roman"/>
                <w:bCs/>
                <w:sz w:val="28"/>
                <w:szCs w:val="28"/>
              </w:rPr>
              <w:t>ом</w:t>
            </w:r>
            <w:r>
              <w:rPr>
                <w:rFonts w:ascii="Times New Roman" w:eastAsia="Calibri" w:hAnsi="Times New Roman" w:cs="Times New Roman"/>
                <w:bCs/>
                <w:sz w:val="28"/>
                <w:szCs w:val="28"/>
              </w:rPr>
              <w:t xml:space="preserve"> </w:t>
            </w:r>
            <w:r w:rsidR="0050142F">
              <w:rPr>
                <w:rFonts w:ascii="Times New Roman" w:eastAsia="Calibri" w:hAnsi="Times New Roman" w:cs="Times New Roman"/>
                <w:bCs/>
                <w:sz w:val="28"/>
                <w:szCs w:val="28"/>
                <w:lang w:val="kk-KZ"/>
              </w:rPr>
              <w:br/>
            </w:r>
            <w:r>
              <w:rPr>
                <w:rFonts w:ascii="Times New Roman" w:eastAsia="Calibri" w:hAnsi="Times New Roman" w:cs="Times New Roman"/>
                <w:bCs/>
                <w:sz w:val="28"/>
                <w:szCs w:val="28"/>
              </w:rPr>
              <w:t xml:space="preserve">5 статьи 25 Закона Республики Казахстан «О правовых актах», согласно которому </w:t>
            </w:r>
            <w:r w:rsidRPr="00EC4937">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п</w:t>
            </w:r>
            <w:r w:rsidRPr="00EC4937">
              <w:rPr>
                <w:rFonts w:ascii="Times New Roman" w:eastAsia="Calibri" w:hAnsi="Times New Roman" w:cs="Times New Roman"/>
                <w:bCs/>
                <w:sz w:val="28"/>
                <w:szCs w:val="28"/>
              </w:rPr>
              <w:t>ри ссылке на законодательные акты указание номеров, под которыми они зарегистрированы, а также дат их принятия не требуется.</w:t>
            </w:r>
          </w:p>
        </w:tc>
      </w:tr>
      <w:tr w:rsidR="00B00559" w:rsidRPr="002D63FB" w14:paraId="04C3AF9B" w14:textId="77777777" w:rsidTr="0007195F">
        <w:trPr>
          <w:trHeight w:val="135"/>
        </w:trPr>
        <w:tc>
          <w:tcPr>
            <w:tcW w:w="817" w:type="dxa"/>
            <w:shd w:val="clear" w:color="auto" w:fill="FFFFFF"/>
          </w:tcPr>
          <w:p w14:paraId="3E73C6BB" w14:textId="6234771E" w:rsidR="00B00559" w:rsidRPr="008A5724" w:rsidRDefault="00B00559" w:rsidP="008A572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4.</w:t>
            </w:r>
          </w:p>
        </w:tc>
        <w:tc>
          <w:tcPr>
            <w:tcW w:w="1559" w:type="dxa"/>
            <w:shd w:val="clear" w:color="auto" w:fill="FFFFFF"/>
          </w:tcPr>
          <w:p w14:paraId="7A9BDC75" w14:textId="7A8F1805" w:rsidR="00B00559" w:rsidRPr="008A5724" w:rsidRDefault="00B00559" w:rsidP="008A572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глава 2</w:t>
            </w:r>
          </w:p>
        </w:tc>
        <w:tc>
          <w:tcPr>
            <w:tcW w:w="4536" w:type="dxa"/>
            <w:shd w:val="clear" w:color="auto" w:fill="FFFFFF"/>
            <w:vAlign w:val="center"/>
          </w:tcPr>
          <w:p w14:paraId="48655D41" w14:textId="2FF5A6FE" w:rsidR="00B00559" w:rsidRPr="00B00559" w:rsidRDefault="00B00559" w:rsidP="008A5724">
            <w:pPr>
              <w:shd w:val="clear" w:color="auto" w:fill="FFFFFF"/>
              <w:spacing w:after="0" w:line="240" w:lineRule="auto"/>
              <w:ind w:firstLine="318"/>
              <w:contextualSpacing/>
              <w:jc w:val="both"/>
              <w:rPr>
                <w:rFonts w:ascii="Times New Roman" w:eastAsia="Calibri" w:hAnsi="Times New Roman" w:cs="Times New Roman"/>
                <w:b/>
                <w:bCs/>
                <w:sz w:val="28"/>
                <w:szCs w:val="28"/>
                <w:lang w:val="x-none"/>
              </w:rPr>
            </w:pPr>
            <w:r w:rsidRPr="00B00559">
              <w:rPr>
                <w:rFonts w:ascii="Times New Roman" w:eastAsia="Calibri" w:hAnsi="Times New Roman" w:cs="Times New Roman"/>
                <w:b/>
                <w:bCs/>
                <w:sz w:val="28"/>
                <w:szCs w:val="28"/>
                <w:lang w:val="x-none"/>
              </w:rPr>
              <w:t>Глава 2. Порядок исполнения судебных актов в рамках бюджетной программы</w:t>
            </w:r>
          </w:p>
        </w:tc>
        <w:tc>
          <w:tcPr>
            <w:tcW w:w="4395" w:type="dxa"/>
            <w:shd w:val="clear" w:color="auto" w:fill="FFFFFF"/>
            <w:vAlign w:val="center"/>
          </w:tcPr>
          <w:p w14:paraId="73B75E0D" w14:textId="65190BFA" w:rsidR="00B00559" w:rsidRPr="008A5724" w:rsidRDefault="00B00559" w:rsidP="008A5724">
            <w:pPr>
              <w:shd w:val="clear" w:color="auto" w:fill="FFFFFF"/>
              <w:spacing w:after="0" w:line="240" w:lineRule="auto"/>
              <w:ind w:firstLine="315"/>
              <w:contextualSpacing/>
              <w:jc w:val="both"/>
              <w:rPr>
                <w:rFonts w:ascii="Times New Roman" w:eastAsia="Calibri" w:hAnsi="Times New Roman" w:cs="Times New Roman"/>
                <w:bCs/>
                <w:sz w:val="28"/>
                <w:szCs w:val="28"/>
              </w:rPr>
            </w:pPr>
            <w:r w:rsidRPr="00B00559">
              <w:rPr>
                <w:rFonts w:ascii="Times New Roman" w:eastAsia="Calibri" w:hAnsi="Times New Roman" w:cs="Times New Roman"/>
                <w:b/>
                <w:bCs/>
                <w:sz w:val="28"/>
                <w:szCs w:val="28"/>
                <w:lang w:val="x-none"/>
              </w:rPr>
              <w:t>Глава 2. Порядок исполнения судебных актов в рамках бюджетной программы</w:t>
            </w:r>
          </w:p>
        </w:tc>
        <w:tc>
          <w:tcPr>
            <w:tcW w:w="3969" w:type="dxa"/>
            <w:shd w:val="clear" w:color="auto" w:fill="FFFFFF"/>
          </w:tcPr>
          <w:p w14:paraId="5CA017F3" w14:textId="0CE07715" w:rsidR="00B00559" w:rsidRPr="002D63FB" w:rsidRDefault="00B00559" w:rsidP="00B00559">
            <w:pPr>
              <w:shd w:val="clear" w:color="auto" w:fill="FFFFFF"/>
              <w:spacing w:after="0" w:line="240" w:lineRule="auto"/>
              <w:contextualSpacing/>
              <w:rPr>
                <w:rFonts w:ascii="Times New Roman" w:eastAsia="Calibri" w:hAnsi="Times New Roman" w:cs="Times New Roman"/>
                <w:b/>
                <w:bCs/>
                <w:sz w:val="28"/>
                <w:szCs w:val="28"/>
              </w:rPr>
            </w:pPr>
            <w:r w:rsidRPr="008A5724">
              <w:rPr>
                <w:rFonts w:ascii="Times New Roman" w:eastAsia="Calibri" w:hAnsi="Times New Roman" w:cs="Times New Roman"/>
                <w:bCs/>
                <w:sz w:val="28"/>
                <w:szCs w:val="28"/>
              </w:rPr>
              <w:t>Без изменений</w:t>
            </w:r>
          </w:p>
        </w:tc>
      </w:tr>
      <w:tr w:rsidR="00B00559" w:rsidRPr="002D63FB" w14:paraId="55353141" w14:textId="77777777" w:rsidTr="0007195F">
        <w:trPr>
          <w:trHeight w:val="135"/>
        </w:trPr>
        <w:tc>
          <w:tcPr>
            <w:tcW w:w="817" w:type="dxa"/>
            <w:shd w:val="clear" w:color="auto" w:fill="FFFFFF"/>
          </w:tcPr>
          <w:p w14:paraId="00FFFE65" w14:textId="74AF754F" w:rsidR="00B00559" w:rsidRDefault="00B00559" w:rsidP="008A572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w:t>
            </w:r>
          </w:p>
        </w:tc>
        <w:tc>
          <w:tcPr>
            <w:tcW w:w="1559" w:type="dxa"/>
            <w:shd w:val="clear" w:color="auto" w:fill="FFFFFF"/>
          </w:tcPr>
          <w:p w14:paraId="77CF1280" w14:textId="1B807587" w:rsidR="00B00559" w:rsidRDefault="00B00559" w:rsidP="008A572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пункт 2</w:t>
            </w:r>
          </w:p>
        </w:tc>
        <w:tc>
          <w:tcPr>
            <w:tcW w:w="4536" w:type="dxa"/>
            <w:shd w:val="clear" w:color="auto" w:fill="FFFFFF"/>
            <w:vAlign w:val="center"/>
          </w:tcPr>
          <w:p w14:paraId="7F2102D2" w14:textId="77777777" w:rsidR="00B00559" w:rsidRPr="00B00559" w:rsidRDefault="00B00559" w:rsidP="00B00559">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B00559">
              <w:rPr>
                <w:rFonts w:ascii="Times New Roman" w:eastAsia="Calibri" w:hAnsi="Times New Roman" w:cs="Times New Roman"/>
                <w:bCs/>
                <w:sz w:val="28"/>
                <w:szCs w:val="28"/>
                <w:lang w:val="x-none"/>
              </w:rPr>
              <w:t xml:space="preserve">2. Государственный судебный исполнитель после возбуждения исполнительного производства направляет или вручает </w:t>
            </w:r>
            <w:r w:rsidRPr="00B00559">
              <w:rPr>
                <w:rFonts w:ascii="Times New Roman" w:eastAsia="Calibri" w:hAnsi="Times New Roman" w:cs="Times New Roman"/>
                <w:bCs/>
                <w:sz w:val="28"/>
                <w:szCs w:val="28"/>
                <w:lang w:val="x-none"/>
              </w:rPr>
              <w:lastRenderedPageBreak/>
              <w:t xml:space="preserve">администратору бюджетной программы копию постановления о возбуждении исполнительного производства с приложением копии исполнительного листа, оформленного в соответствии с требованиями статьи 241 Гражданского процессуального кодекса Республики Казахстан </w:t>
            </w:r>
            <w:r w:rsidRPr="00B00559">
              <w:rPr>
                <w:rFonts w:ascii="Times New Roman" w:eastAsia="Calibri" w:hAnsi="Times New Roman" w:cs="Times New Roman"/>
                <w:b/>
                <w:bCs/>
                <w:sz w:val="28"/>
                <w:szCs w:val="28"/>
                <w:lang w:val="x-none"/>
              </w:rPr>
              <w:t>от 31 октября 2015 года</w:t>
            </w:r>
            <w:r w:rsidRPr="00B00559">
              <w:rPr>
                <w:rFonts w:ascii="Times New Roman" w:eastAsia="Calibri" w:hAnsi="Times New Roman" w:cs="Times New Roman"/>
                <w:bCs/>
                <w:sz w:val="28"/>
                <w:szCs w:val="28"/>
                <w:lang w:val="x-none"/>
              </w:rPr>
              <w:t xml:space="preserve"> и соответствующих судебных актов. Администратор бюджетной программы извещает государственного судебного исполнителя о дате получения указанных документов и стадии исполнения судебного акта.</w:t>
            </w:r>
          </w:p>
          <w:p w14:paraId="5E059FFA" w14:textId="5B6F74BD" w:rsidR="00B00559" w:rsidRPr="00B00559" w:rsidRDefault="00B00559" w:rsidP="00B00559">
            <w:pPr>
              <w:shd w:val="clear" w:color="auto" w:fill="FFFFFF"/>
              <w:spacing w:after="0" w:line="240" w:lineRule="auto"/>
              <w:ind w:firstLine="318"/>
              <w:contextualSpacing/>
              <w:jc w:val="both"/>
              <w:rPr>
                <w:rFonts w:ascii="Times New Roman" w:eastAsia="Calibri" w:hAnsi="Times New Roman" w:cs="Times New Roman"/>
                <w:b/>
                <w:bCs/>
                <w:sz w:val="28"/>
                <w:szCs w:val="28"/>
                <w:lang w:val="x-none"/>
              </w:rPr>
            </w:pPr>
            <w:r w:rsidRPr="00B00559">
              <w:rPr>
                <w:rFonts w:ascii="Times New Roman" w:eastAsia="Calibri" w:hAnsi="Times New Roman" w:cs="Times New Roman"/>
                <w:bCs/>
                <w:sz w:val="28"/>
                <w:szCs w:val="28"/>
                <w:lang w:val="x-none"/>
              </w:rPr>
              <w:t xml:space="preserve">В случае неисполнения администратором бюджетной программы исполнительного документа в месячный срок со дня поступления копии постановления о возбуждении исполнительного производства и приложенных документов, государственный судебный исполнитель принимает меры по выставлению инкассового распоряжения в соответствии с </w:t>
            </w:r>
            <w:r w:rsidRPr="00BC3802">
              <w:rPr>
                <w:rFonts w:ascii="Times New Roman" w:eastAsia="Calibri" w:hAnsi="Times New Roman" w:cs="Times New Roman"/>
                <w:b/>
                <w:bCs/>
                <w:sz w:val="28"/>
                <w:szCs w:val="28"/>
                <w:lang w:val="x-none"/>
              </w:rPr>
              <w:lastRenderedPageBreak/>
              <w:t>Правилами</w:t>
            </w:r>
            <w:r w:rsidRPr="00B00559">
              <w:rPr>
                <w:rFonts w:ascii="Times New Roman" w:eastAsia="Calibri" w:hAnsi="Times New Roman" w:cs="Times New Roman"/>
                <w:bCs/>
                <w:sz w:val="28"/>
                <w:szCs w:val="28"/>
                <w:lang w:val="x-none"/>
              </w:rPr>
              <w:t xml:space="preserve"> </w:t>
            </w:r>
            <w:r w:rsidRPr="00B00559">
              <w:rPr>
                <w:rFonts w:ascii="Times New Roman" w:eastAsia="Calibri" w:hAnsi="Times New Roman" w:cs="Times New Roman"/>
                <w:b/>
                <w:bCs/>
                <w:sz w:val="28"/>
                <w:szCs w:val="28"/>
                <w:lang w:val="x-none"/>
              </w:rPr>
              <w:t>исполнения бюджета и его кассового обслуживания, утвержденными приказом Министра финансов Республики Казахстан от 4 декабря 2014 года № 540 (зарегистрирован в Реестре государственной регистрации нормативных правовых актов под № 9934) (далее – Правила исполнения бюджета)</w:t>
            </w:r>
            <w:r w:rsidRPr="00B00559">
              <w:rPr>
                <w:rFonts w:ascii="Times New Roman" w:eastAsia="Calibri" w:hAnsi="Times New Roman" w:cs="Times New Roman"/>
                <w:bCs/>
                <w:sz w:val="28"/>
                <w:szCs w:val="28"/>
                <w:lang w:val="x-none"/>
              </w:rPr>
              <w:t>.</w:t>
            </w:r>
          </w:p>
        </w:tc>
        <w:tc>
          <w:tcPr>
            <w:tcW w:w="4395" w:type="dxa"/>
            <w:shd w:val="clear" w:color="auto" w:fill="FFFFFF"/>
            <w:vAlign w:val="center"/>
          </w:tcPr>
          <w:p w14:paraId="261435AB" w14:textId="076B8036" w:rsidR="00B00559" w:rsidRPr="00B00559" w:rsidRDefault="00B00559" w:rsidP="00B00559">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B00559">
              <w:rPr>
                <w:rFonts w:ascii="Times New Roman" w:eastAsia="Calibri" w:hAnsi="Times New Roman" w:cs="Times New Roman"/>
                <w:bCs/>
                <w:sz w:val="28"/>
                <w:szCs w:val="28"/>
                <w:lang w:val="x-none"/>
              </w:rPr>
              <w:lastRenderedPageBreak/>
              <w:t xml:space="preserve">2. Государственный судебный исполнитель после возбуждения исполнительного производства направляет или вручает </w:t>
            </w:r>
            <w:r w:rsidRPr="00B00559">
              <w:rPr>
                <w:rFonts w:ascii="Times New Roman" w:eastAsia="Calibri" w:hAnsi="Times New Roman" w:cs="Times New Roman"/>
                <w:bCs/>
                <w:sz w:val="28"/>
                <w:szCs w:val="28"/>
                <w:lang w:val="x-none"/>
              </w:rPr>
              <w:lastRenderedPageBreak/>
              <w:t>администратору бюджетной программы копию постановления о возбуждении исполнительного производства с приложением копии исполнительного листа, оформленного в соответствии с требованиями статьи 241 Гражданского процессуального кодекса Республики Казахстан и соответствующих судебных актов. Администратор бюджетной программы извещает государственного судебного исполнителя о дате получения указанных документов и стадии исполнения судебного акта.</w:t>
            </w:r>
          </w:p>
          <w:p w14:paraId="18D7195B" w14:textId="660182CD" w:rsidR="00B00559" w:rsidRPr="00B00559" w:rsidRDefault="00B00559" w:rsidP="00BC3802">
            <w:pPr>
              <w:shd w:val="clear" w:color="auto" w:fill="FFFFFF"/>
              <w:spacing w:after="0" w:line="240" w:lineRule="auto"/>
              <w:ind w:firstLine="315"/>
              <w:contextualSpacing/>
              <w:jc w:val="both"/>
              <w:rPr>
                <w:rFonts w:ascii="Times New Roman" w:eastAsia="Calibri" w:hAnsi="Times New Roman" w:cs="Times New Roman"/>
                <w:b/>
                <w:bCs/>
                <w:sz w:val="28"/>
                <w:szCs w:val="28"/>
                <w:lang w:val="x-none"/>
              </w:rPr>
            </w:pPr>
            <w:r w:rsidRPr="00B00559">
              <w:rPr>
                <w:rFonts w:ascii="Times New Roman" w:eastAsia="Calibri" w:hAnsi="Times New Roman" w:cs="Times New Roman"/>
                <w:bCs/>
                <w:sz w:val="28"/>
                <w:szCs w:val="28"/>
                <w:lang w:val="x-none"/>
              </w:rPr>
              <w:t xml:space="preserve">В случае неисполнения администратором бюджетной программы исполнительного документа в месячный срок со дня поступления копии постановления о возбуждении исполнительного производства и приложенных документов, государственный судебный исполнитель принимает меры по выставлению инкассового распоряжения в соответствии с </w:t>
            </w:r>
            <w:r w:rsidR="00BC3802" w:rsidRPr="00BC3802">
              <w:rPr>
                <w:rFonts w:ascii="Times New Roman" w:eastAsia="Calibri" w:hAnsi="Times New Roman" w:cs="Times New Roman"/>
                <w:b/>
                <w:bCs/>
                <w:sz w:val="28"/>
                <w:szCs w:val="28"/>
                <w:lang w:val="x-none"/>
              </w:rPr>
              <w:t>Процедур</w:t>
            </w:r>
            <w:r w:rsidR="00BC3802" w:rsidRPr="00BC3802">
              <w:rPr>
                <w:rFonts w:ascii="Times New Roman" w:eastAsia="Calibri" w:hAnsi="Times New Roman" w:cs="Times New Roman"/>
                <w:b/>
                <w:bCs/>
                <w:sz w:val="28"/>
                <w:szCs w:val="28"/>
              </w:rPr>
              <w:t>ами</w:t>
            </w:r>
            <w:r w:rsidR="00BC3802" w:rsidRPr="00BC3802">
              <w:rPr>
                <w:rFonts w:ascii="Times New Roman" w:eastAsia="Calibri" w:hAnsi="Times New Roman" w:cs="Times New Roman"/>
                <w:b/>
                <w:bCs/>
                <w:sz w:val="28"/>
                <w:szCs w:val="28"/>
                <w:lang w:val="x-none"/>
              </w:rPr>
              <w:t xml:space="preserve"> </w:t>
            </w:r>
            <w:r w:rsidR="00BC3802" w:rsidRPr="00BC3802">
              <w:rPr>
                <w:rFonts w:ascii="Times New Roman" w:eastAsia="Calibri" w:hAnsi="Times New Roman" w:cs="Times New Roman"/>
                <w:b/>
                <w:bCs/>
                <w:sz w:val="28"/>
                <w:szCs w:val="28"/>
                <w:lang w:val="x-none"/>
              </w:rPr>
              <w:lastRenderedPageBreak/>
              <w:t>казначейского исполнения бюджета и их кассового обслуживания, процедуры казначейского учета и мониторинга</w:t>
            </w:r>
            <w:r w:rsidRPr="00B00559">
              <w:rPr>
                <w:rFonts w:ascii="Times New Roman" w:eastAsia="Calibri" w:hAnsi="Times New Roman" w:cs="Times New Roman"/>
                <w:b/>
                <w:bCs/>
                <w:sz w:val="28"/>
                <w:szCs w:val="28"/>
                <w:lang w:val="x-none"/>
              </w:rPr>
              <w:t xml:space="preserve">, утвержденными </w:t>
            </w:r>
            <w:r w:rsidR="00543B0B">
              <w:rPr>
                <w:rFonts w:ascii="Times New Roman" w:eastAsia="Calibri" w:hAnsi="Times New Roman" w:cs="Times New Roman"/>
                <w:b/>
                <w:bCs/>
                <w:sz w:val="28"/>
                <w:szCs w:val="28"/>
              </w:rPr>
              <w:t xml:space="preserve">приказом </w:t>
            </w:r>
            <w:r w:rsidR="00BC3802" w:rsidRPr="00BC3802">
              <w:rPr>
                <w:rFonts w:ascii="Times New Roman" w:eastAsia="Calibri" w:hAnsi="Times New Roman" w:cs="Times New Roman"/>
                <w:b/>
                <w:bCs/>
                <w:sz w:val="28"/>
                <w:szCs w:val="28"/>
                <w:lang w:val="x-none"/>
              </w:rPr>
              <w:t xml:space="preserve">Министра финансов Республики Казахстан от 27 июня 2025 года </w:t>
            </w:r>
            <w:r w:rsidR="00BC3802">
              <w:rPr>
                <w:rFonts w:ascii="Times New Roman" w:eastAsia="Calibri" w:hAnsi="Times New Roman" w:cs="Times New Roman"/>
                <w:b/>
                <w:bCs/>
                <w:sz w:val="28"/>
                <w:szCs w:val="28"/>
              </w:rPr>
              <w:br/>
            </w:r>
            <w:r w:rsidR="00BC3802" w:rsidRPr="00BC3802">
              <w:rPr>
                <w:rFonts w:ascii="Times New Roman" w:eastAsia="Calibri" w:hAnsi="Times New Roman" w:cs="Times New Roman"/>
                <w:b/>
                <w:bCs/>
                <w:sz w:val="28"/>
                <w:szCs w:val="28"/>
                <w:lang w:val="x-none"/>
              </w:rPr>
              <w:t>№ 328</w:t>
            </w:r>
            <w:r w:rsidRPr="00B00559">
              <w:rPr>
                <w:rFonts w:ascii="Times New Roman" w:eastAsia="Calibri" w:hAnsi="Times New Roman" w:cs="Times New Roman"/>
                <w:b/>
                <w:bCs/>
                <w:sz w:val="28"/>
                <w:szCs w:val="28"/>
                <w:lang w:val="x-none"/>
              </w:rPr>
              <w:t xml:space="preserve"> (далее – </w:t>
            </w:r>
            <w:r w:rsidR="00BC3802">
              <w:t xml:space="preserve"> </w:t>
            </w:r>
            <w:r w:rsidR="00BC3802" w:rsidRPr="00BC3802">
              <w:rPr>
                <w:rFonts w:ascii="Times New Roman" w:eastAsia="Calibri" w:hAnsi="Times New Roman" w:cs="Times New Roman"/>
                <w:b/>
                <w:bCs/>
                <w:sz w:val="28"/>
                <w:szCs w:val="28"/>
                <w:lang w:val="x-none"/>
              </w:rPr>
              <w:t>Процедур</w:t>
            </w:r>
            <w:r w:rsidR="00BC3802">
              <w:rPr>
                <w:rFonts w:ascii="Times New Roman" w:eastAsia="Calibri" w:hAnsi="Times New Roman" w:cs="Times New Roman"/>
                <w:b/>
                <w:bCs/>
                <w:sz w:val="28"/>
                <w:szCs w:val="28"/>
              </w:rPr>
              <w:t>ы</w:t>
            </w:r>
            <w:r w:rsidR="00BC3802" w:rsidRPr="00BC3802">
              <w:rPr>
                <w:rFonts w:ascii="Times New Roman" w:eastAsia="Calibri" w:hAnsi="Times New Roman" w:cs="Times New Roman"/>
                <w:b/>
                <w:bCs/>
                <w:sz w:val="28"/>
                <w:szCs w:val="28"/>
                <w:lang w:val="x-none"/>
              </w:rPr>
              <w:t xml:space="preserve"> к</w:t>
            </w:r>
            <w:r w:rsidR="00BC3802">
              <w:rPr>
                <w:rFonts w:ascii="Times New Roman" w:eastAsia="Calibri" w:hAnsi="Times New Roman" w:cs="Times New Roman"/>
                <w:b/>
                <w:bCs/>
                <w:sz w:val="28"/>
                <w:szCs w:val="28"/>
                <w:lang w:val="x-none"/>
              </w:rPr>
              <w:t>азначейского исполнения бюджета</w:t>
            </w:r>
            <w:r w:rsidRPr="00B00559">
              <w:rPr>
                <w:rFonts w:ascii="Times New Roman" w:eastAsia="Calibri" w:hAnsi="Times New Roman" w:cs="Times New Roman"/>
                <w:b/>
                <w:bCs/>
                <w:sz w:val="28"/>
                <w:szCs w:val="28"/>
                <w:lang w:val="x-none"/>
              </w:rPr>
              <w:t>)</w:t>
            </w:r>
            <w:r w:rsidRPr="00B00559">
              <w:rPr>
                <w:rFonts w:ascii="Times New Roman" w:eastAsia="Calibri" w:hAnsi="Times New Roman" w:cs="Times New Roman"/>
                <w:bCs/>
                <w:sz w:val="28"/>
                <w:szCs w:val="28"/>
                <w:lang w:val="x-none"/>
              </w:rPr>
              <w:t>.</w:t>
            </w:r>
          </w:p>
        </w:tc>
        <w:tc>
          <w:tcPr>
            <w:tcW w:w="3969" w:type="dxa"/>
            <w:shd w:val="clear" w:color="auto" w:fill="FFFFFF"/>
          </w:tcPr>
          <w:p w14:paraId="41E7DA6F" w14:textId="689CDD8F" w:rsidR="00B00559" w:rsidRDefault="00EC4937" w:rsidP="00EC4937">
            <w:pPr>
              <w:shd w:val="clear" w:color="auto" w:fill="FFFFFF"/>
              <w:spacing w:after="0" w:line="24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В целях приведения в соответствие с пункт</w:t>
            </w:r>
            <w:r w:rsidR="0007195F">
              <w:rPr>
                <w:rFonts w:ascii="Times New Roman" w:eastAsia="Calibri" w:hAnsi="Times New Roman" w:cs="Times New Roman"/>
                <w:bCs/>
                <w:sz w:val="28"/>
                <w:szCs w:val="28"/>
              </w:rPr>
              <w:t>ом</w:t>
            </w:r>
            <w:r>
              <w:rPr>
                <w:rFonts w:ascii="Times New Roman" w:eastAsia="Calibri" w:hAnsi="Times New Roman" w:cs="Times New Roman"/>
                <w:bCs/>
                <w:sz w:val="28"/>
                <w:szCs w:val="28"/>
              </w:rPr>
              <w:t xml:space="preserve"> </w:t>
            </w:r>
            <w:r w:rsidR="0050142F">
              <w:rPr>
                <w:rFonts w:ascii="Times New Roman" w:eastAsia="Calibri" w:hAnsi="Times New Roman" w:cs="Times New Roman"/>
                <w:bCs/>
                <w:sz w:val="28"/>
                <w:szCs w:val="28"/>
                <w:lang w:val="kk-KZ"/>
              </w:rPr>
              <w:br/>
            </w:r>
            <w:r>
              <w:rPr>
                <w:rFonts w:ascii="Times New Roman" w:eastAsia="Calibri" w:hAnsi="Times New Roman" w:cs="Times New Roman"/>
                <w:bCs/>
                <w:sz w:val="28"/>
                <w:szCs w:val="28"/>
              </w:rPr>
              <w:t xml:space="preserve">5 статьи 25 Закона Республики Казахстан «О правовых </w:t>
            </w:r>
            <w:r>
              <w:rPr>
                <w:rFonts w:ascii="Times New Roman" w:eastAsia="Calibri" w:hAnsi="Times New Roman" w:cs="Times New Roman"/>
                <w:bCs/>
                <w:sz w:val="28"/>
                <w:szCs w:val="28"/>
              </w:rPr>
              <w:lastRenderedPageBreak/>
              <w:t xml:space="preserve">актах», согласно которому </w:t>
            </w:r>
            <w:r w:rsidRPr="00EC4937">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п</w:t>
            </w:r>
            <w:r w:rsidRPr="00EC4937">
              <w:rPr>
                <w:rFonts w:ascii="Times New Roman" w:eastAsia="Calibri" w:hAnsi="Times New Roman" w:cs="Times New Roman"/>
                <w:bCs/>
                <w:sz w:val="28"/>
                <w:szCs w:val="28"/>
              </w:rPr>
              <w:t>ри ссылке на законодательные акты указание номеров, под которыми они зарегистрированы, а также дат их принятия не требуется.</w:t>
            </w:r>
          </w:p>
          <w:p w14:paraId="459C9E64"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24754B14"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42CE158F"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771DD9E0"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4F3C58CA"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5927254F"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4DCF1F11"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1DE7A113"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5A1B1DD5"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5D545C9A"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08717330"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0EA8B189" w14:textId="77777777" w:rsidR="0007195F" w:rsidRDefault="0007195F" w:rsidP="00EC4937">
            <w:pPr>
              <w:shd w:val="clear" w:color="auto" w:fill="FFFFFF"/>
              <w:spacing w:after="0" w:line="240" w:lineRule="auto"/>
              <w:contextualSpacing/>
              <w:jc w:val="both"/>
              <w:rPr>
                <w:rFonts w:ascii="Times New Roman" w:eastAsia="Calibri" w:hAnsi="Times New Roman" w:cs="Times New Roman"/>
                <w:bCs/>
                <w:sz w:val="28"/>
                <w:szCs w:val="28"/>
              </w:rPr>
            </w:pPr>
          </w:p>
          <w:p w14:paraId="78AF902F" w14:textId="77777777" w:rsidR="0007195F" w:rsidRDefault="0007195F" w:rsidP="00EC4937">
            <w:pPr>
              <w:shd w:val="clear" w:color="auto" w:fill="FFFFFF"/>
              <w:spacing w:after="0" w:line="240" w:lineRule="auto"/>
              <w:contextualSpacing/>
              <w:jc w:val="both"/>
              <w:rPr>
                <w:rFonts w:ascii="Times New Roman" w:eastAsia="Calibri" w:hAnsi="Times New Roman" w:cs="Times New Roman"/>
                <w:bCs/>
                <w:sz w:val="28"/>
                <w:szCs w:val="28"/>
              </w:rPr>
            </w:pPr>
          </w:p>
          <w:p w14:paraId="023B5CDB" w14:textId="77777777" w:rsidR="0007195F" w:rsidRDefault="0007195F" w:rsidP="00EC4937">
            <w:pPr>
              <w:shd w:val="clear" w:color="auto" w:fill="FFFFFF"/>
              <w:spacing w:after="0" w:line="240" w:lineRule="auto"/>
              <w:contextualSpacing/>
              <w:jc w:val="both"/>
              <w:rPr>
                <w:rFonts w:ascii="Times New Roman" w:eastAsia="Calibri" w:hAnsi="Times New Roman" w:cs="Times New Roman"/>
                <w:bCs/>
                <w:sz w:val="28"/>
                <w:szCs w:val="28"/>
              </w:rPr>
            </w:pPr>
          </w:p>
          <w:p w14:paraId="3A65E1C0" w14:textId="77777777" w:rsidR="0007195F" w:rsidRDefault="0007195F" w:rsidP="00EC4937">
            <w:pPr>
              <w:shd w:val="clear" w:color="auto" w:fill="FFFFFF"/>
              <w:spacing w:after="0" w:line="240" w:lineRule="auto"/>
              <w:contextualSpacing/>
              <w:jc w:val="both"/>
              <w:rPr>
                <w:rFonts w:ascii="Times New Roman" w:eastAsia="Calibri" w:hAnsi="Times New Roman" w:cs="Times New Roman"/>
                <w:bCs/>
                <w:sz w:val="28"/>
                <w:szCs w:val="28"/>
              </w:rPr>
            </w:pPr>
          </w:p>
          <w:p w14:paraId="71925253" w14:textId="77777777" w:rsidR="0007195F" w:rsidRDefault="0007195F" w:rsidP="00EC4937">
            <w:pPr>
              <w:shd w:val="clear" w:color="auto" w:fill="FFFFFF"/>
              <w:spacing w:after="0" w:line="240" w:lineRule="auto"/>
              <w:contextualSpacing/>
              <w:jc w:val="both"/>
              <w:rPr>
                <w:rFonts w:ascii="Times New Roman" w:eastAsia="Calibri" w:hAnsi="Times New Roman" w:cs="Times New Roman"/>
                <w:bCs/>
                <w:sz w:val="28"/>
                <w:szCs w:val="28"/>
              </w:rPr>
            </w:pPr>
          </w:p>
          <w:p w14:paraId="156D2740" w14:textId="77777777" w:rsidR="0007195F" w:rsidRDefault="0007195F" w:rsidP="00EC4937">
            <w:pPr>
              <w:shd w:val="clear" w:color="auto" w:fill="FFFFFF"/>
              <w:spacing w:after="0" w:line="240" w:lineRule="auto"/>
              <w:contextualSpacing/>
              <w:jc w:val="both"/>
              <w:rPr>
                <w:rFonts w:ascii="Times New Roman" w:eastAsia="Calibri" w:hAnsi="Times New Roman" w:cs="Times New Roman"/>
                <w:bCs/>
                <w:sz w:val="28"/>
                <w:szCs w:val="28"/>
              </w:rPr>
            </w:pPr>
          </w:p>
          <w:p w14:paraId="035CB9DB"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1F38B493"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5D743F8C" w14:textId="77777777" w:rsidR="00E2101A" w:rsidRDefault="00E2101A" w:rsidP="00EC4937">
            <w:pPr>
              <w:shd w:val="clear" w:color="auto" w:fill="FFFFFF"/>
              <w:spacing w:after="0" w:line="240" w:lineRule="auto"/>
              <w:contextualSpacing/>
              <w:jc w:val="both"/>
              <w:rPr>
                <w:rFonts w:ascii="Times New Roman" w:eastAsia="Calibri" w:hAnsi="Times New Roman" w:cs="Times New Roman"/>
                <w:bCs/>
                <w:sz w:val="28"/>
                <w:szCs w:val="28"/>
              </w:rPr>
            </w:pPr>
          </w:p>
          <w:p w14:paraId="0EF4823E" w14:textId="2E85C99A" w:rsidR="00EC4937" w:rsidRPr="0007195F" w:rsidRDefault="00DD7266" w:rsidP="008877C4">
            <w:pPr>
              <w:shd w:val="clear" w:color="auto" w:fill="FFFFFF"/>
              <w:spacing w:after="0" w:line="24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В связи с </w:t>
            </w:r>
            <w:proofErr w:type="gramStart"/>
            <w:r>
              <w:rPr>
                <w:rFonts w:ascii="Times New Roman" w:eastAsia="Calibri" w:hAnsi="Times New Roman" w:cs="Times New Roman"/>
                <w:bCs/>
                <w:sz w:val="28"/>
                <w:szCs w:val="28"/>
              </w:rPr>
              <w:t>признанием</w:t>
            </w:r>
            <w:proofErr w:type="gramEnd"/>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lastRenderedPageBreak/>
              <w:t xml:space="preserve">утратившим силу  приказа </w:t>
            </w:r>
            <w:r>
              <w:t xml:space="preserve"> </w:t>
            </w:r>
            <w:r w:rsidRPr="00DD7266">
              <w:rPr>
                <w:rFonts w:ascii="Times New Roman" w:eastAsia="Calibri" w:hAnsi="Times New Roman" w:cs="Times New Roman"/>
                <w:bCs/>
                <w:sz w:val="28"/>
                <w:szCs w:val="28"/>
              </w:rPr>
              <w:t xml:space="preserve">Министра финансов Республики Казахстан </w:t>
            </w:r>
            <w:r w:rsidR="0050142F">
              <w:rPr>
                <w:rFonts w:ascii="Times New Roman" w:eastAsia="Calibri" w:hAnsi="Times New Roman" w:cs="Times New Roman"/>
                <w:bCs/>
                <w:sz w:val="28"/>
                <w:szCs w:val="28"/>
                <w:lang w:val="kk-KZ"/>
              </w:rPr>
              <w:br/>
            </w:r>
            <w:r w:rsidRPr="00DD7266">
              <w:rPr>
                <w:rFonts w:ascii="Times New Roman" w:eastAsia="Calibri" w:hAnsi="Times New Roman" w:cs="Times New Roman"/>
                <w:bCs/>
                <w:sz w:val="28"/>
                <w:szCs w:val="28"/>
              </w:rPr>
              <w:t>от 4 декабря 2014 года № 540</w:t>
            </w:r>
            <w:r>
              <w:rPr>
                <w:rFonts w:ascii="Times New Roman" w:eastAsia="Calibri" w:hAnsi="Times New Roman" w:cs="Times New Roman"/>
                <w:bCs/>
                <w:sz w:val="28"/>
                <w:szCs w:val="28"/>
              </w:rPr>
              <w:t xml:space="preserve"> </w:t>
            </w:r>
            <w:r w:rsidR="00773192">
              <w:rPr>
                <w:rFonts w:ascii="Times New Roman" w:eastAsia="Calibri" w:hAnsi="Times New Roman" w:cs="Times New Roman"/>
                <w:bCs/>
                <w:sz w:val="28"/>
                <w:szCs w:val="28"/>
              </w:rPr>
              <w:t>«О</w:t>
            </w:r>
            <w:r>
              <w:rPr>
                <w:rFonts w:ascii="Times New Roman" w:eastAsia="Calibri" w:hAnsi="Times New Roman" w:cs="Times New Roman"/>
                <w:bCs/>
                <w:sz w:val="28"/>
                <w:szCs w:val="28"/>
              </w:rPr>
              <w:t xml:space="preserve">б утверждении </w:t>
            </w:r>
            <w:r w:rsidRPr="00DD7266">
              <w:rPr>
                <w:rFonts w:ascii="Times New Roman" w:eastAsia="Calibri" w:hAnsi="Times New Roman" w:cs="Times New Roman"/>
                <w:bCs/>
                <w:sz w:val="28"/>
                <w:szCs w:val="28"/>
              </w:rPr>
              <w:t>Правил исполнения бюджета и его кассового обслуживания</w:t>
            </w:r>
            <w:r w:rsidR="00773192">
              <w:rPr>
                <w:rFonts w:ascii="Times New Roman" w:eastAsia="Calibri" w:hAnsi="Times New Roman" w:cs="Times New Roman"/>
                <w:bCs/>
                <w:sz w:val="28"/>
                <w:szCs w:val="28"/>
              </w:rPr>
              <w:t xml:space="preserve">», а также принятием в рамках </w:t>
            </w:r>
            <w:r>
              <w:rPr>
                <w:rFonts w:ascii="Times New Roman" w:eastAsia="Calibri" w:hAnsi="Times New Roman" w:cs="Times New Roman"/>
                <w:bCs/>
                <w:sz w:val="28"/>
                <w:szCs w:val="28"/>
              </w:rPr>
              <w:t xml:space="preserve">Бюджетного кодекса Республики Казахстан </w:t>
            </w:r>
            <w:r w:rsidR="0050142F">
              <w:rPr>
                <w:rFonts w:ascii="Times New Roman" w:eastAsia="Calibri" w:hAnsi="Times New Roman" w:cs="Times New Roman"/>
                <w:bCs/>
                <w:sz w:val="28"/>
                <w:szCs w:val="28"/>
                <w:lang w:val="kk-KZ"/>
              </w:rPr>
              <w:br/>
            </w:r>
            <w:r>
              <w:rPr>
                <w:rFonts w:ascii="Times New Roman" w:eastAsia="Calibri" w:hAnsi="Times New Roman" w:cs="Times New Roman"/>
                <w:bCs/>
                <w:sz w:val="28"/>
                <w:szCs w:val="28"/>
              </w:rPr>
              <w:t>от 15 марта 2025 года приказ</w:t>
            </w:r>
            <w:r w:rsidR="00773192">
              <w:rPr>
                <w:rFonts w:ascii="Times New Roman" w:eastAsia="Calibri" w:hAnsi="Times New Roman" w:cs="Times New Roman"/>
                <w:bCs/>
                <w:sz w:val="28"/>
                <w:szCs w:val="28"/>
              </w:rPr>
              <w:t>а</w:t>
            </w:r>
            <w:r>
              <w:t xml:space="preserve"> </w:t>
            </w:r>
            <w:r w:rsidR="0007195F">
              <w:rPr>
                <w:rFonts w:ascii="Times New Roman" w:eastAsia="Calibri" w:hAnsi="Times New Roman" w:cs="Times New Roman"/>
                <w:bCs/>
                <w:sz w:val="28"/>
                <w:szCs w:val="28"/>
              </w:rPr>
              <w:t xml:space="preserve">Министра финансов </w:t>
            </w:r>
            <w:r w:rsidRPr="00DD7266">
              <w:rPr>
                <w:rFonts w:ascii="Times New Roman" w:eastAsia="Calibri" w:hAnsi="Times New Roman" w:cs="Times New Roman"/>
                <w:bCs/>
                <w:sz w:val="28"/>
                <w:szCs w:val="28"/>
              </w:rPr>
              <w:t xml:space="preserve">Республики Казахстан </w:t>
            </w:r>
            <w:r w:rsidR="0050142F">
              <w:rPr>
                <w:rFonts w:ascii="Times New Roman" w:eastAsia="Calibri" w:hAnsi="Times New Roman" w:cs="Times New Roman"/>
                <w:bCs/>
                <w:sz w:val="28"/>
                <w:szCs w:val="28"/>
                <w:lang w:val="kk-KZ"/>
              </w:rPr>
              <w:br/>
            </w:r>
            <w:r w:rsidRPr="00DD7266">
              <w:rPr>
                <w:rFonts w:ascii="Times New Roman" w:eastAsia="Calibri" w:hAnsi="Times New Roman" w:cs="Times New Roman"/>
                <w:bCs/>
                <w:sz w:val="28"/>
                <w:szCs w:val="28"/>
              </w:rPr>
              <w:t>от 27 июня 2025 года № 328</w:t>
            </w:r>
            <w:r>
              <w:rPr>
                <w:rFonts w:ascii="Times New Roman" w:eastAsia="Calibri" w:hAnsi="Times New Roman" w:cs="Times New Roman"/>
                <w:bCs/>
                <w:sz w:val="28"/>
                <w:szCs w:val="28"/>
              </w:rPr>
              <w:t xml:space="preserve"> </w:t>
            </w:r>
            <w:r w:rsidRPr="00773192">
              <w:rPr>
                <w:rFonts w:ascii="Times New Roman" w:eastAsia="Calibri" w:hAnsi="Times New Roman" w:cs="Times New Roman"/>
                <w:bCs/>
                <w:sz w:val="28"/>
                <w:szCs w:val="28"/>
              </w:rPr>
              <w:t xml:space="preserve"> </w:t>
            </w:r>
            <w:r w:rsidR="00773192" w:rsidRPr="00773192">
              <w:rPr>
                <w:rFonts w:ascii="Times New Roman" w:eastAsia="Calibri" w:hAnsi="Times New Roman" w:cs="Times New Roman"/>
                <w:bCs/>
                <w:sz w:val="28"/>
                <w:szCs w:val="28"/>
              </w:rPr>
              <w:t xml:space="preserve">«Об утверждении </w:t>
            </w:r>
            <w:r w:rsidRPr="00DD7266">
              <w:rPr>
                <w:rFonts w:ascii="Times New Roman" w:eastAsia="Calibri" w:hAnsi="Times New Roman" w:cs="Times New Roman"/>
                <w:bCs/>
                <w:sz w:val="28"/>
                <w:szCs w:val="28"/>
              </w:rPr>
              <w:t>Процедур</w:t>
            </w:r>
            <w:r>
              <w:rPr>
                <w:rFonts w:ascii="Times New Roman" w:eastAsia="Calibri" w:hAnsi="Times New Roman" w:cs="Times New Roman"/>
                <w:bCs/>
                <w:sz w:val="28"/>
                <w:szCs w:val="28"/>
              </w:rPr>
              <w:t xml:space="preserve"> </w:t>
            </w:r>
            <w:r w:rsidRPr="00DD7266">
              <w:rPr>
                <w:rFonts w:ascii="Times New Roman" w:eastAsia="Calibri" w:hAnsi="Times New Roman" w:cs="Times New Roman"/>
                <w:bCs/>
                <w:sz w:val="28"/>
                <w:szCs w:val="28"/>
              </w:rPr>
              <w:t>казначейского исполнения бюджета и их кассового обслуживания, процедуры казначейского учета и мониторинга</w:t>
            </w:r>
            <w:r w:rsidR="00773192">
              <w:rPr>
                <w:rFonts w:ascii="Times New Roman" w:eastAsia="Calibri" w:hAnsi="Times New Roman" w:cs="Times New Roman"/>
                <w:bCs/>
                <w:sz w:val="28"/>
                <w:szCs w:val="28"/>
              </w:rPr>
              <w:t>».</w:t>
            </w:r>
          </w:p>
        </w:tc>
      </w:tr>
      <w:tr w:rsidR="00B00559" w:rsidRPr="002D63FB" w14:paraId="49CC514D" w14:textId="77777777" w:rsidTr="0007195F">
        <w:trPr>
          <w:trHeight w:val="135"/>
        </w:trPr>
        <w:tc>
          <w:tcPr>
            <w:tcW w:w="817" w:type="dxa"/>
            <w:shd w:val="clear" w:color="auto" w:fill="FFFFFF"/>
          </w:tcPr>
          <w:p w14:paraId="5FCCE606" w14:textId="3E57C426" w:rsidR="00B00559" w:rsidRDefault="00B00559" w:rsidP="008A572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6.</w:t>
            </w:r>
          </w:p>
        </w:tc>
        <w:tc>
          <w:tcPr>
            <w:tcW w:w="1559" w:type="dxa"/>
            <w:shd w:val="clear" w:color="auto" w:fill="FFFFFF"/>
          </w:tcPr>
          <w:p w14:paraId="52A15403" w14:textId="3B3E3656" w:rsidR="00B00559" w:rsidRDefault="00B00559" w:rsidP="008A572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пункт 3</w:t>
            </w:r>
          </w:p>
        </w:tc>
        <w:tc>
          <w:tcPr>
            <w:tcW w:w="4536" w:type="dxa"/>
            <w:shd w:val="clear" w:color="auto" w:fill="FFFFFF"/>
            <w:vAlign w:val="center"/>
          </w:tcPr>
          <w:p w14:paraId="7B4EE8FE" w14:textId="77777777" w:rsidR="00B00559" w:rsidRPr="00B00559" w:rsidRDefault="00B00559" w:rsidP="00B00559">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B00559">
              <w:rPr>
                <w:rFonts w:ascii="Times New Roman" w:eastAsia="Calibri" w:hAnsi="Times New Roman" w:cs="Times New Roman"/>
                <w:bCs/>
                <w:sz w:val="28"/>
                <w:szCs w:val="28"/>
                <w:lang w:val="x-none"/>
              </w:rPr>
              <w:t xml:space="preserve">3. Исполнение обязательств Правительства Республики Казахстан, центральных государственных органов, их ведомств и территориальных подразделений по судебным актам обеспечивается из резерва Правительства Республики </w:t>
            </w:r>
            <w:r w:rsidRPr="00B00559">
              <w:rPr>
                <w:rFonts w:ascii="Times New Roman" w:eastAsia="Calibri" w:hAnsi="Times New Roman" w:cs="Times New Roman"/>
                <w:bCs/>
                <w:sz w:val="28"/>
                <w:szCs w:val="28"/>
                <w:lang w:val="x-none"/>
              </w:rPr>
              <w:lastRenderedPageBreak/>
              <w:t>Казахстан при наличии судебных исполнительных документов на основании решения Правительства Республики Казахстан.</w:t>
            </w:r>
          </w:p>
          <w:p w14:paraId="1220DD25" w14:textId="10039E19" w:rsidR="00B00559" w:rsidRPr="00B00559" w:rsidRDefault="00B00559" w:rsidP="00B00559">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B00559">
              <w:rPr>
                <w:rFonts w:ascii="Times New Roman" w:eastAsia="Calibri" w:hAnsi="Times New Roman" w:cs="Times New Roman"/>
                <w:bCs/>
                <w:sz w:val="28"/>
                <w:szCs w:val="28"/>
                <w:lang w:val="x-none"/>
              </w:rPr>
              <w:t xml:space="preserve">Разработка и согласование проекта соответствующего решения Правительства Республики Казахстан осуществляется в соответствии с Правилами </w:t>
            </w:r>
            <w:r w:rsidRPr="00B00559">
              <w:rPr>
                <w:rFonts w:ascii="Times New Roman" w:eastAsia="Calibri" w:hAnsi="Times New Roman" w:cs="Times New Roman"/>
                <w:b/>
                <w:bCs/>
                <w:sz w:val="28"/>
                <w:szCs w:val="28"/>
                <w:lang w:val="x-none"/>
              </w:rPr>
              <w:t>использования резервов Правительства Республики Казахстан и местных исполнительных органов, утвержденными постановлением Правительства Республики Казахстан от 25 апреля 2015 года № 325</w:t>
            </w:r>
            <w:r w:rsidRPr="00B00559">
              <w:rPr>
                <w:rFonts w:ascii="Times New Roman" w:eastAsia="Calibri" w:hAnsi="Times New Roman" w:cs="Times New Roman"/>
                <w:bCs/>
                <w:sz w:val="28"/>
                <w:szCs w:val="28"/>
                <w:lang w:val="x-none"/>
              </w:rPr>
              <w:t>.</w:t>
            </w:r>
          </w:p>
        </w:tc>
        <w:tc>
          <w:tcPr>
            <w:tcW w:w="4395" w:type="dxa"/>
            <w:shd w:val="clear" w:color="auto" w:fill="FFFFFF"/>
            <w:vAlign w:val="center"/>
          </w:tcPr>
          <w:p w14:paraId="101658F3" w14:textId="77777777" w:rsidR="00B00559" w:rsidRPr="00B00559" w:rsidRDefault="00B00559" w:rsidP="00B00559">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B00559">
              <w:rPr>
                <w:rFonts w:ascii="Times New Roman" w:eastAsia="Calibri" w:hAnsi="Times New Roman" w:cs="Times New Roman"/>
                <w:bCs/>
                <w:sz w:val="28"/>
                <w:szCs w:val="28"/>
                <w:lang w:val="x-none"/>
              </w:rPr>
              <w:lastRenderedPageBreak/>
              <w:t xml:space="preserve">3. Исполнение обязательств Правительства Республики Казахстан, центральных государственных органов, их ведомств и территориальных подразделений по судебным актам обеспечивается из резерва Правительства Республики </w:t>
            </w:r>
            <w:r w:rsidRPr="00B00559">
              <w:rPr>
                <w:rFonts w:ascii="Times New Roman" w:eastAsia="Calibri" w:hAnsi="Times New Roman" w:cs="Times New Roman"/>
                <w:bCs/>
                <w:sz w:val="28"/>
                <w:szCs w:val="28"/>
                <w:lang w:val="x-none"/>
              </w:rPr>
              <w:lastRenderedPageBreak/>
              <w:t>Казахстан при наличии судебных исполнительных документов на основании решения Правительства Республики Казахстан.</w:t>
            </w:r>
          </w:p>
          <w:p w14:paraId="11D0970E" w14:textId="07633A46" w:rsidR="00B00559" w:rsidRPr="00B00559" w:rsidRDefault="00B00559" w:rsidP="00BC3802">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B00559">
              <w:rPr>
                <w:rFonts w:ascii="Times New Roman" w:eastAsia="Calibri" w:hAnsi="Times New Roman" w:cs="Times New Roman"/>
                <w:bCs/>
                <w:sz w:val="28"/>
                <w:szCs w:val="28"/>
                <w:lang w:val="x-none"/>
              </w:rPr>
              <w:t xml:space="preserve">Разработка и согласование проекта соответствующего решения Правительства Республики Казахстан осуществляется в соответствии с Правилами </w:t>
            </w:r>
            <w:r w:rsidR="00BC3802" w:rsidRPr="00BC3802">
              <w:rPr>
                <w:rFonts w:ascii="Times New Roman" w:eastAsia="Calibri" w:hAnsi="Times New Roman" w:cs="Times New Roman"/>
                <w:b/>
                <w:bCs/>
                <w:sz w:val="28"/>
                <w:szCs w:val="28"/>
                <w:lang w:val="x-none"/>
              </w:rPr>
              <w:t>распределения и использования резервов Правительства Республики Казахстан и местных исполнительных органов</w:t>
            </w:r>
            <w:r w:rsidRPr="00B00559">
              <w:rPr>
                <w:rFonts w:ascii="Times New Roman" w:eastAsia="Calibri" w:hAnsi="Times New Roman" w:cs="Times New Roman"/>
                <w:b/>
                <w:bCs/>
                <w:sz w:val="28"/>
                <w:szCs w:val="28"/>
                <w:lang w:val="x-none"/>
              </w:rPr>
              <w:t xml:space="preserve">, утвержденными постановлением Правительства Республики Казахстан от </w:t>
            </w:r>
            <w:r w:rsidR="00BC3802" w:rsidRPr="00BC3802">
              <w:rPr>
                <w:rFonts w:ascii="Times New Roman" w:eastAsia="Calibri" w:hAnsi="Times New Roman" w:cs="Times New Roman"/>
                <w:b/>
                <w:bCs/>
                <w:sz w:val="28"/>
                <w:szCs w:val="28"/>
                <w:lang w:val="x-none"/>
              </w:rPr>
              <w:t>21 июля 2025 года № 551</w:t>
            </w:r>
            <w:r w:rsidRPr="00B00559">
              <w:rPr>
                <w:rFonts w:ascii="Times New Roman" w:eastAsia="Calibri" w:hAnsi="Times New Roman" w:cs="Times New Roman"/>
                <w:bCs/>
                <w:sz w:val="28"/>
                <w:szCs w:val="28"/>
                <w:lang w:val="x-none"/>
              </w:rPr>
              <w:t>.</w:t>
            </w:r>
          </w:p>
        </w:tc>
        <w:tc>
          <w:tcPr>
            <w:tcW w:w="3969" w:type="dxa"/>
            <w:shd w:val="clear" w:color="auto" w:fill="FFFFFF"/>
          </w:tcPr>
          <w:p w14:paraId="0A3FB9EC" w14:textId="118EC722" w:rsidR="00B00559" w:rsidRPr="008A5724" w:rsidRDefault="0007195F" w:rsidP="0036394F">
            <w:pPr>
              <w:shd w:val="clear" w:color="auto" w:fill="FFFFFF"/>
              <w:spacing w:after="0" w:line="24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В связи с </w:t>
            </w:r>
            <w:proofErr w:type="gramStart"/>
            <w:r>
              <w:rPr>
                <w:rFonts w:ascii="Times New Roman" w:eastAsia="Calibri" w:hAnsi="Times New Roman" w:cs="Times New Roman"/>
                <w:bCs/>
                <w:sz w:val="28"/>
                <w:szCs w:val="28"/>
              </w:rPr>
              <w:t>признанием</w:t>
            </w:r>
            <w:proofErr w:type="gramEnd"/>
            <w:r>
              <w:rPr>
                <w:rFonts w:ascii="Times New Roman" w:eastAsia="Calibri" w:hAnsi="Times New Roman" w:cs="Times New Roman"/>
                <w:bCs/>
                <w:sz w:val="28"/>
                <w:szCs w:val="28"/>
              </w:rPr>
              <w:t xml:space="preserve"> утратившим силу  </w:t>
            </w:r>
            <w:r w:rsidR="0036394F">
              <w:t xml:space="preserve"> </w:t>
            </w:r>
            <w:r w:rsidR="0036394F" w:rsidRPr="0036394F">
              <w:rPr>
                <w:rFonts w:ascii="Times New Roman" w:eastAsia="Calibri" w:hAnsi="Times New Roman" w:cs="Times New Roman"/>
                <w:bCs/>
                <w:sz w:val="28"/>
                <w:szCs w:val="28"/>
              </w:rPr>
              <w:t>постановлени</w:t>
            </w:r>
            <w:r w:rsidR="0036394F">
              <w:rPr>
                <w:rFonts w:ascii="Times New Roman" w:eastAsia="Calibri" w:hAnsi="Times New Roman" w:cs="Times New Roman"/>
                <w:bCs/>
                <w:sz w:val="28"/>
                <w:szCs w:val="28"/>
              </w:rPr>
              <w:t xml:space="preserve">я </w:t>
            </w:r>
            <w:r w:rsidR="0036394F" w:rsidRPr="0036394F">
              <w:rPr>
                <w:rFonts w:ascii="Times New Roman" w:eastAsia="Calibri" w:hAnsi="Times New Roman" w:cs="Times New Roman"/>
                <w:bCs/>
                <w:sz w:val="28"/>
                <w:szCs w:val="28"/>
              </w:rPr>
              <w:t xml:space="preserve">Правительства Республики Казахстан </w:t>
            </w:r>
            <w:r w:rsidR="0050142F">
              <w:rPr>
                <w:rFonts w:ascii="Times New Roman" w:eastAsia="Calibri" w:hAnsi="Times New Roman" w:cs="Times New Roman"/>
                <w:bCs/>
                <w:sz w:val="28"/>
                <w:szCs w:val="28"/>
                <w:lang w:val="kk-KZ"/>
              </w:rPr>
              <w:br/>
            </w:r>
            <w:r w:rsidR="0036394F" w:rsidRPr="0036394F">
              <w:rPr>
                <w:rFonts w:ascii="Times New Roman" w:eastAsia="Calibri" w:hAnsi="Times New Roman" w:cs="Times New Roman"/>
                <w:bCs/>
                <w:sz w:val="28"/>
                <w:szCs w:val="28"/>
              </w:rPr>
              <w:t>от 25 апреля 2015 года № 325</w:t>
            </w:r>
            <w:r w:rsidR="0036394F">
              <w:rPr>
                <w:rFonts w:ascii="Times New Roman" w:eastAsia="Calibri" w:hAnsi="Times New Roman" w:cs="Times New Roman"/>
                <w:bCs/>
                <w:sz w:val="28"/>
                <w:szCs w:val="28"/>
              </w:rPr>
              <w:t xml:space="preserve"> «</w:t>
            </w:r>
            <w:r w:rsidR="0036394F" w:rsidRPr="0036394F">
              <w:rPr>
                <w:rFonts w:ascii="Times New Roman" w:eastAsia="Calibri" w:hAnsi="Times New Roman" w:cs="Times New Roman"/>
                <w:bCs/>
                <w:sz w:val="28"/>
                <w:szCs w:val="28"/>
              </w:rPr>
              <w:t>Об утверждении</w:t>
            </w:r>
            <w:r w:rsidR="0036394F">
              <w:t xml:space="preserve"> </w:t>
            </w:r>
            <w:r w:rsidR="0036394F">
              <w:rPr>
                <w:rFonts w:ascii="Times New Roman" w:eastAsia="Calibri" w:hAnsi="Times New Roman" w:cs="Times New Roman"/>
                <w:bCs/>
                <w:sz w:val="28"/>
                <w:szCs w:val="28"/>
              </w:rPr>
              <w:t>Правил</w:t>
            </w:r>
            <w:r w:rsidR="0036394F" w:rsidRPr="0036394F">
              <w:rPr>
                <w:rFonts w:ascii="Times New Roman" w:eastAsia="Calibri" w:hAnsi="Times New Roman" w:cs="Times New Roman"/>
                <w:bCs/>
                <w:sz w:val="28"/>
                <w:szCs w:val="28"/>
              </w:rPr>
              <w:t xml:space="preserve"> использования резервов Правительства Республики </w:t>
            </w:r>
            <w:r w:rsidR="0036394F" w:rsidRPr="0036394F">
              <w:rPr>
                <w:rFonts w:ascii="Times New Roman" w:eastAsia="Calibri" w:hAnsi="Times New Roman" w:cs="Times New Roman"/>
                <w:bCs/>
                <w:sz w:val="28"/>
                <w:szCs w:val="28"/>
              </w:rPr>
              <w:lastRenderedPageBreak/>
              <w:t>Казахстан и местных исполнительных органов</w:t>
            </w:r>
            <w:r w:rsidR="0036394F">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а также принятием в рамках Бюджетного кодекса Республики Казахстан </w:t>
            </w:r>
            <w:r w:rsidR="0050142F">
              <w:rPr>
                <w:rFonts w:ascii="Times New Roman" w:eastAsia="Calibri" w:hAnsi="Times New Roman" w:cs="Times New Roman"/>
                <w:bCs/>
                <w:sz w:val="28"/>
                <w:szCs w:val="28"/>
                <w:lang w:val="kk-KZ"/>
              </w:rPr>
              <w:br/>
            </w:r>
            <w:r>
              <w:rPr>
                <w:rFonts w:ascii="Times New Roman" w:eastAsia="Calibri" w:hAnsi="Times New Roman" w:cs="Times New Roman"/>
                <w:bCs/>
                <w:sz w:val="28"/>
                <w:szCs w:val="28"/>
              </w:rPr>
              <w:t xml:space="preserve">от </w:t>
            </w:r>
            <w:r w:rsidR="0036394F">
              <w:rPr>
                <w:rFonts w:ascii="Times New Roman" w:eastAsia="Calibri" w:hAnsi="Times New Roman" w:cs="Times New Roman"/>
                <w:bCs/>
                <w:sz w:val="28"/>
                <w:szCs w:val="28"/>
              </w:rPr>
              <w:t xml:space="preserve">15 марта 2025 года </w:t>
            </w:r>
            <w:r w:rsidR="0036394F">
              <w:t xml:space="preserve"> </w:t>
            </w:r>
            <w:r w:rsidR="0036394F">
              <w:rPr>
                <w:rFonts w:ascii="Times New Roman" w:eastAsia="Calibri" w:hAnsi="Times New Roman" w:cs="Times New Roman"/>
                <w:bCs/>
                <w:sz w:val="28"/>
                <w:szCs w:val="28"/>
              </w:rPr>
              <w:t>п</w:t>
            </w:r>
            <w:r w:rsidR="0036394F" w:rsidRPr="0036394F">
              <w:rPr>
                <w:rFonts w:ascii="Times New Roman" w:eastAsia="Calibri" w:hAnsi="Times New Roman" w:cs="Times New Roman"/>
                <w:bCs/>
                <w:sz w:val="28"/>
                <w:szCs w:val="28"/>
              </w:rPr>
              <w:t>остановлени</w:t>
            </w:r>
            <w:r w:rsidR="0036394F">
              <w:rPr>
                <w:rFonts w:ascii="Times New Roman" w:eastAsia="Calibri" w:hAnsi="Times New Roman" w:cs="Times New Roman"/>
                <w:bCs/>
                <w:sz w:val="28"/>
                <w:szCs w:val="28"/>
              </w:rPr>
              <w:t>я</w:t>
            </w:r>
            <w:r w:rsidR="0036394F" w:rsidRPr="0036394F">
              <w:rPr>
                <w:rFonts w:ascii="Times New Roman" w:eastAsia="Calibri" w:hAnsi="Times New Roman" w:cs="Times New Roman"/>
                <w:bCs/>
                <w:sz w:val="28"/>
                <w:szCs w:val="28"/>
              </w:rPr>
              <w:t xml:space="preserve"> Правительства Республики Казахстан </w:t>
            </w:r>
            <w:r w:rsidR="0050142F">
              <w:rPr>
                <w:rFonts w:ascii="Times New Roman" w:eastAsia="Calibri" w:hAnsi="Times New Roman" w:cs="Times New Roman"/>
                <w:bCs/>
                <w:sz w:val="28"/>
                <w:szCs w:val="28"/>
                <w:lang w:val="kk-KZ"/>
              </w:rPr>
              <w:br/>
            </w:r>
            <w:r w:rsidR="0036394F" w:rsidRPr="0036394F">
              <w:rPr>
                <w:rFonts w:ascii="Times New Roman" w:eastAsia="Calibri" w:hAnsi="Times New Roman" w:cs="Times New Roman"/>
                <w:bCs/>
                <w:sz w:val="28"/>
                <w:szCs w:val="28"/>
              </w:rPr>
              <w:t>от 21 июля 2025 года № 551</w:t>
            </w:r>
            <w:r w:rsidR="0036394F">
              <w:rPr>
                <w:rFonts w:ascii="Times New Roman" w:eastAsia="Calibri" w:hAnsi="Times New Roman" w:cs="Times New Roman"/>
                <w:bCs/>
                <w:sz w:val="28"/>
                <w:szCs w:val="28"/>
              </w:rPr>
              <w:t xml:space="preserve"> «</w:t>
            </w:r>
            <w:r w:rsidR="0036394F" w:rsidRPr="0036394F">
              <w:rPr>
                <w:rFonts w:ascii="Times New Roman" w:eastAsia="Calibri" w:hAnsi="Times New Roman" w:cs="Times New Roman"/>
                <w:bCs/>
                <w:sz w:val="28"/>
                <w:szCs w:val="28"/>
              </w:rPr>
              <w:t>Об утверждении Правил распределения и использования резервов Правительства Республики Казахстан и местных исполнительных органов</w:t>
            </w:r>
            <w:r w:rsidR="0036394F">
              <w:rPr>
                <w:rFonts w:ascii="Times New Roman" w:eastAsia="Calibri" w:hAnsi="Times New Roman" w:cs="Times New Roman"/>
                <w:bCs/>
                <w:sz w:val="28"/>
                <w:szCs w:val="28"/>
              </w:rPr>
              <w:t>».</w:t>
            </w:r>
          </w:p>
        </w:tc>
      </w:tr>
      <w:tr w:rsidR="00B00559" w:rsidRPr="002D63FB" w14:paraId="2291408C" w14:textId="77777777" w:rsidTr="0007195F">
        <w:trPr>
          <w:trHeight w:val="135"/>
        </w:trPr>
        <w:tc>
          <w:tcPr>
            <w:tcW w:w="817" w:type="dxa"/>
            <w:shd w:val="clear" w:color="auto" w:fill="FFFFFF"/>
          </w:tcPr>
          <w:p w14:paraId="427D2B95" w14:textId="396610BA" w:rsidR="00B00559" w:rsidRDefault="00B00559" w:rsidP="008A572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7.</w:t>
            </w:r>
          </w:p>
        </w:tc>
        <w:tc>
          <w:tcPr>
            <w:tcW w:w="1559" w:type="dxa"/>
            <w:shd w:val="clear" w:color="auto" w:fill="FFFFFF"/>
          </w:tcPr>
          <w:p w14:paraId="56FDCE77" w14:textId="66812418" w:rsidR="00B00559" w:rsidRDefault="00B00559" w:rsidP="008A572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пункт 4</w:t>
            </w:r>
          </w:p>
        </w:tc>
        <w:tc>
          <w:tcPr>
            <w:tcW w:w="4536" w:type="dxa"/>
            <w:shd w:val="clear" w:color="auto" w:fill="FFFFFF"/>
            <w:vAlign w:val="center"/>
          </w:tcPr>
          <w:p w14:paraId="61E6952D" w14:textId="1E6B10B1" w:rsidR="00B00559" w:rsidRPr="00B00559" w:rsidRDefault="00B00559" w:rsidP="00B00559">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B00559">
              <w:rPr>
                <w:rFonts w:ascii="Times New Roman" w:eastAsia="Calibri" w:hAnsi="Times New Roman" w:cs="Times New Roman"/>
                <w:bCs/>
                <w:sz w:val="28"/>
                <w:szCs w:val="28"/>
                <w:lang w:val="x-none"/>
              </w:rPr>
              <w:t xml:space="preserve">4. Выделенные по решению Правительства Республики Казахстан средства в соответствии с </w:t>
            </w:r>
            <w:r w:rsidRPr="008877C4">
              <w:rPr>
                <w:rFonts w:ascii="Times New Roman" w:eastAsia="Calibri" w:hAnsi="Times New Roman" w:cs="Times New Roman"/>
                <w:b/>
                <w:bCs/>
                <w:sz w:val="28"/>
                <w:szCs w:val="28"/>
                <w:lang w:val="x-none"/>
              </w:rPr>
              <w:t>Правилами исполнения бюджета</w:t>
            </w:r>
            <w:r w:rsidRPr="00B00559">
              <w:rPr>
                <w:rFonts w:ascii="Times New Roman" w:eastAsia="Calibri" w:hAnsi="Times New Roman" w:cs="Times New Roman"/>
                <w:bCs/>
                <w:sz w:val="28"/>
                <w:szCs w:val="28"/>
                <w:lang w:val="x-none"/>
              </w:rPr>
              <w:t xml:space="preserve"> перечисляются администратором бюджетной программы на контрольный счет наличности временного размещения денег </w:t>
            </w:r>
            <w:r w:rsidRPr="00B00559">
              <w:rPr>
                <w:rFonts w:ascii="Times New Roman" w:eastAsia="Calibri" w:hAnsi="Times New Roman" w:cs="Times New Roman"/>
                <w:bCs/>
                <w:sz w:val="28"/>
                <w:szCs w:val="28"/>
                <w:lang w:val="x-none"/>
              </w:rPr>
              <w:lastRenderedPageBreak/>
              <w:t>соответствующего государственного учреждения – территориального органа Министерства юстиции Республики Казахстан.</w:t>
            </w:r>
          </w:p>
        </w:tc>
        <w:tc>
          <w:tcPr>
            <w:tcW w:w="4395" w:type="dxa"/>
            <w:shd w:val="clear" w:color="auto" w:fill="FFFFFF"/>
            <w:vAlign w:val="center"/>
          </w:tcPr>
          <w:p w14:paraId="65F5D967" w14:textId="7E3543DB" w:rsidR="00B00559" w:rsidRPr="00B00559" w:rsidRDefault="00B00559" w:rsidP="008877C4">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B00559">
              <w:rPr>
                <w:rFonts w:ascii="Times New Roman" w:eastAsia="Calibri" w:hAnsi="Times New Roman" w:cs="Times New Roman"/>
                <w:bCs/>
                <w:sz w:val="28"/>
                <w:szCs w:val="28"/>
                <w:lang w:val="x-none"/>
              </w:rPr>
              <w:lastRenderedPageBreak/>
              <w:t xml:space="preserve">4. Выделенные по решению Правительства Республики Казахстан средства в соответствии с </w:t>
            </w:r>
            <w:r w:rsidR="008877C4">
              <w:t xml:space="preserve"> </w:t>
            </w:r>
            <w:r w:rsidR="008877C4" w:rsidRPr="008877C4">
              <w:rPr>
                <w:rFonts w:ascii="Times New Roman" w:eastAsia="Calibri" w:hAnsi="Times New Roman" w:cs="Times New Roman"/>
                <w:b/>
                <w:bCs/>
                <w:sz w:val="28"/>
                <w:szCs w:val="28"/>
                <w:lang w:val="x-none"/>
              </w:rPr>
              <w:t>Процедур</w:t>
            </w:r>
            <w:r w:rsidR="008877C4" w:rsidRPr="008877C4">
              <w:rPr>
                <w:rFonts w:ascii="Times New Roman" w:eastAsia="Calibri" w:hAnsi="Times New Roman" w:cs="Times New Roman"/>
                <w:b/>
                <w:bCs/>
                <w:sz w:val="28"/>
                <w:szCs w:val="28"/>
              </w:rPr>
              <w:t>ами</w:t>
            </w:r>
            <w:r w:rsidR="008877C4" w:rsidRPr="008877C4">
              <w:rPr>
                <w:rFonts w:ascii="Times New Roman" w:eastAsia="Calibri" w:hAnsi="Times New Roman" w:cs="Times New Roman"/>
                <w:b/>
                <w:bCs/>
                <w:sz w:val="28"/>
                <w:szCs w:val="28"/>
                <w:lang w:val="x-none"/>
              </w:rPr>
              <w:t xml:space="preserve"> казначейского исполнения бюджета</w:t>
            </w:r>
            <w:r w:rsidR="008877C4" w:rsidRPr="008877C4">
              <w:rPr>
                <w:rFonts w:ascii="Times New Roman" w:eastAsia="Calibri" w:hAnsi="Times New Roman" w:cs="Times New Roman"/>
                <w:bCs/>
                <w:sz w:val="28"/>
                <w:szCs w:val="28"/>
                <w:lang w:val="x-none"/>
              </w:rPr>
              <w:t xml:space="preserve"> </w:t>
            </w:r>
            <w:r w:rsidRPr="00B00559">
              <w:rPr>
                <w:rFonts w:ascii="Times New Roman" w:eastAsia="Calibri" w:hAnsi="Times New Roman" w:cs="Times New Roman"/>
                <w:bCs/>
                <w:sz w:val="28"/>
                <w:szCs w:val="28"/>
                <w:lang w:val="x-none"/>
              </w:rPr>
              <w:t xml:space="preserve">перечисляются администратором бюджетной программы на контрольный счет наличности временного размещения денег </w:t>
            </w:r>
            <w:r w:rsidRPr="00B00559">
              <w:rPr>
                <w:rFonts w:ascii="Times New Roman" w:eastAsia="Calibri" w:hAnsi="Times New Roman" w:cs="Times New Roman"/>
                <w:bCs/>
                <w:sz w:val="28"/>
                <w:szCs w:val="28"/>
                <w:lang w:val="x-none"/>
              </w:rPr>
              <w:lastRenderedPageBreak/>
              <w:t>соответствующего государственного учреждения – территориального органа Министерства юстиции Республики Казахстан.</w:t>
            </w:r>
          </w:p>
        </w:tc>
        <w:tc>
          <w:tcPr>
            <w:tcW w:w="3969" w:type="dxa"/>
            <w:shd w:val="clear" w:color="auto" w:fill="FFFFFF"/>
          </w:tcPr>
          <w:p w14:paraId="23A24080" w14:textId="2D7A1987" w:rsidR="00B00559" w:rsidRPr="008A5724" w:rsidRDefault="008877C4" w:rsidP="008877C4">
            <w:pPr>
              <w:shd w:val="clear" w:color="auto" w:fill="FFFFFF"/>
              <w:spacing w:after="0" w:line="24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Редакционная правка, а также для </w:t>
            </w:r>
            <w:proofErr w:type="spellStart"/>
            <w:r>
              <w:rPr>
                <w:rFonts w:ascii="Times New Roman" w:eastAsia="Calibri" w:hAnsi="Times New Roman" w:cs="Times New Roman"/>
                <w:bCs/>
                <w:sz w:val="28"/>
                <w:szCs w:val="28"/>
              </w:rPr>
              <w:t>корреспондирования</w:t>
            </w:r>
            <w:proofErr w:type="spellEnd"/>
            <w:r>
              <w:rPr>
                <w:rFonts w:ascii="Times New Roman" w:eastAsia="Calibri" w:hAnsi="Times New Roman" w:cs="Times New Roman"/>
                <w:bCs/>
                <w:sz w:val="28"/>
                <w:szCs w:val="28"/>
              </w:rPr>
              <w:t xml:space="preserve"> с поправкой, вносимой в пункт </w:t>
            </w:r>
            <w:r w:rsidR="0050142F">
              <w:rPr>
                <w:rFonts w:ascii="Times New Roman" w:eastAsia="Calibri" w:hAnsi="Times New Roman" w:cs="Times New Roman"/>
                <w:bCs/>
                <w:sz w:val="28"/>
                <w:szCs w:val="28"/>
                <w:lang w:val="kk-KZ"/>
              </w:rPr>
              <w:br/>
            </w:r>
            <w:r>
              <w:rPr>
                <w:rFonts w:ascii="Times New Roman" w:eastAsia="Calibri" w:hAnsi="Times New Roman" w:cs="Times New Roman"/>
                <w:bCs/>
                <w:sz w:val="28"/>
                <w:szCs w:val="28"/>
              </w:rPr>
              <w:t>2 Правил.</w:t>
            </w:r>
          </w:p>
        </w:tc>
      </w:tr>
      <w:tr w:rsidR="00B00559" w:rsidRPr="002D63FB" w14:paraId="1BE38EA0" w14:textId="77777777" w:rsidTr="0007195F">
        <w:trPr>
          <w:trHeight w:val="135"/>
        </w:trPr>
        <w:tc>
          <w:tcPr>
            <w:tcW w:w="817" w:type="dxa"/>
            <w:shd w:val="clear" w:color="auto" w:fill="FFFFFF"/>
          </w:tcPr>
          <w:p w14:paraId="64AA7B4A" w14:textId="03E356DC" w:rsidR="00B00559" w:rsidRDefault="00B00559" w:rsidP="008A572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8.</w:t>
            </w:r>
          </w:p>
        </w:tc>
        <w:tc>
          <w:tcPr>
            <w:tcW w:w="1559" w:type="dxa"/>
            <w:shd w:val="clear" w:color="auto" w:fill="FFFFFF"/>
          </w:tcPr>
          <w:p w14:paraId="7B48C542" w14:textId="1AC8A9FC" w:rsidR="00B00559" w:rsidRDefault="00B00559" w:rsidP="008A572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пункт 5</w:t>
            </w:r>
          </w:p>
        </w:tc>
        <w:tc>
          <w:tcPr>
            <w:tcW w:w="4536" w:type="dxa"/>
            <w:shd w:val="clear" w:color="auto" w:fill="FFFFFF"/>
          </w:tcPr>
          <w:p w14:paraId="31C4788D" w14:textId="68721D57" w:rsidR="00B00559" w:rsidRPr="00B00559" w:rsidRDefault="00B00559" w:rsidP="00C63533">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B00559">
              <w:rPr>
                <w:rFonts w:ascii="Times New Roman" w:eastAsia="Calibri" w:hAnsi="Times New Roman" w:cs="Times New Roman"/>
                <w:bCs/>
                <w:sz w:val="28"/>
                <w:szCs w:val="28"/>
                <w:lang w:val="x-none"/>
              </w:rPr>
              <w:t xml:space="preserve">5. Государственным учреждением – территориальным органом Министерства юстиции Республики Казахстан поступившие средства перечисляются взыскателям в установленном </w:t>
            </w:r>
            <w:r w:rsidRPr="00B00559">
              <w:rPr>
                <w:rFonts w:ascii="Times New Roman" w:eastAsia="Calibri" w:hAnsi="Times New Roman" w:cs="Times New Roman"/>
                <w:b/>
                <w:bCs/>
                <w:sz w:val="28"/>
                <w:szCs w:val="28"/>
                <w:lang w:val="x-none"/>
              </w:rPr>
              <w:t>Правилами исполнения бюджета</w:t>
            </w:r>
            <w:r w:rsidRPr="00B00559">
              <w:rPr>
                <w:rFonts w:ascii="Times New Roman" w:eastAsia="Calibri" w:hAnsi="Times New Roman" w:cs="Times New Roman"/>
                <w:bCs/>
                <w:sz w:val="28"/>
                <w:szCs w:val="28"/>
                <w:lang w:val="x-none"/>
              </w:rPr>
              <w:t xml:space="preserve"> порядке.</w:t>
            </w:r>
          </w:p>
        </w:tc>
        <w:tc>
          <w:tcPr>
            <w:tcW w:w="4395" w:type="dxa"/>
            <w:shd w:val="clear" w:color="auto" w:fill="FFFFFF"/>
            <w:vAlign w:val="center"/>
          </w:tcPr>
          <w:p w14:paraId="59519190" w14:textId="5F4EF689" w:rsidR="00B00559" w:rsidRPr="00B00559" w:rsidRDefault="00B00559" w:rsidP="00BC3802">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B00559">
              <w:rPr>
                <w:rFonts w:ascii="Times New Roman" w:eastAsia="Calibri" w:hAnsi="Times New Roman" w:cs="Times New Roman"/>
                <w:bCs/>
                <w:sz w:val="28"/>
                <w:szCs w:val="28"/>
                <w:lang w:val="x-none"/>
              </w:rPr>
              <w:t xml:space="preserve">5. Государственным учреждением – территориальным органом Министерства юстиции Республики Казахстан поступившие средства перечисляются взыскателям в установленном </w:t>
            </w:r>
            <w:r w:rsidR="00BC3802" w:rsidRPr="00BC3802">
              <w:rPr>
                <w:rFonts w:ascii="Times New Roman" w:eastAsia="Calibri" w:hAnsi="Times New Roman" w:cs="Times New Roman"/>
                <w:b/>
                <w:bCs/>
                <w:sz w:val="28"/>
                <w:szCs w:val="28"/>
                <w:lang w:val="x-none"/>
              </w:rPr>
              <w:t>Процедур</w:t>
            </w:r>
            <w:r w:rsidR="00BC3802">
              <w:rPr>
                <w:rFonts w:ascii="Times New Roman" w:eastAsia="Calibri" w:hAnsi="Times New Roman" w:cs="Times New Roman"/>
                <w:b/>
                <w:bCs/>
                <w:sz w:val="28"/>
                <w:szCs w:val="28"/>
              </w:rPr>
              <w:t>ами</w:t>
            </w:r>
            <w:r w:rsidR="00BC3802" w:rsidRPr="00BC3802">
              <w:rPr>
                <w:rFonts w:ascii="Times New Roman" w:eastAsia="Calibri" w:hAnsi="Times New Roman" w:cs="Times New Roman"/>
                <w:b/>
                <w:bCs/>
                <w:sz w:val="28"/>
                <w:szCs w:val="28"/>
                <w:lang w:val="x-none"/>
              </w:rPr>
              <w:t xml:space="preserve"> казначейского исполнения бюджета</w:t>
            </w:r>
            <w:r w:rsidRPr="00B00559">
              <w:rPr>
                <w:rFonts w:ascii="Times New Roman" w:eastAsia="Calibri" w:hAnsi="Times New Roman" w:cs="Times New Roman"/>
                <w:bCs/>
                <w:sz w:val="28"/>
                <w:szCs w:val="28"/>
                <w:lang w:val="x-none"/>
              </w:rPr>
              <w:t xml:space="preserve"> порядке.</w:t>
            </w:r>
          </w:p>
        </w:tc>
        <w:tc>
          <w:tcPr>
            <w:tcW w:w="3969" w:type="dxa"/>
            <w:shd w:val="clear" w:color="auto" w:fill="FFFFFF"/>
          </w:tcPr>
          <w:p w14:paraId="294A2113" w14:textId="40321008" w:rsidR="00B00559" w:rsidRDefault="00D622EE" w:rsidP="008877C4">
            <w:pPr>
              <w:shd w:val="clear" w:color="auto" w:fill="FFFFFF"/>
              <w:spacing w:after="0" w:line="24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Редакционная правка, а также для </w:t>
            </w:r>
            <w:proofErr w:type="spellStart"/>
            <w:r>
              <w:rPr>
                <w:rFonts w:ascii="Times New Roman" w:eastAsia="Calibri" w:hAnsi="Times New Roman" w:cs="Times New Roman"/>
                <w:bCs/>
                <w:sz w:val="28"/>
                <w:szCs w:val="28"/>
              </w:rPr>
              <w:t>корреспондирования</w:t>
            </w:r>
            <w:proofErr w:type="spellEnd"/>
            <w:r>
              <w:rPr>
                <w:rFonts w:ascii="Times New Roman" w:eastAsia="Calibri" w:hAnsi="Times New Roman" w:cs="Times New Roman"/>
                <w:bCs/>
                <w:sz w:val="28"/>
                <w:szCs w:val="28"/>
              </w:rPr>
              <w:t xml:space="preserve"> с поправк</w:t>
            </w:r>
            <w:r w:rsidR="008877C4">
              <w:rPr>
                <w:rFonts w:ascii="Times New Roman" w:eastAsia="Calibri" w:hAnsi="Times New Roman" w:cs="Times New Roman"/>
                <w:bCs/>
                <w:sz w:val="28"/>
                <w:szCs w:val="28"/>
              </w:rPr>
              <w:t>ой</w:t>
            </w:r>
            <w:r>
              <w:rPr>
                <w:rFonts w:ascii="Times New Roman" w:eastAsia="Calibri" w:hAnsi="Times New Roman" w:cs="Times New Roman"/>
                <w:bCs/>
                <w:sz w:val="28"/>
                <w:szCs w:val="28"/>
              </w:rPr>
              <w:t>, вносим</w:t>
            </w:r>
            <w:r w:rsidR="008877C4">
              <w:rPr>
                <w:rFonts w:ascii="Times New Roman" w:eastAsia="Calibri" w:hAnsi="Times New Roman" w:cs="Times New Roman"/>
                <w:bCs/>
                <w:sz w:val="28"/>
                <w:szCs w:val="28"/>
              </w:rPr>
              <w:t>ой</w:t>
            </w:r>
            <w:r>
              <w:rPr>
                <w:rFonts w:ascii="Times New Roman" w:eastAsia="Calibri" w:hAnsi="Times New Roman" w:cs="Times New Roman"/>
                <w:bCs/>
                <w:sz w:val="28"/>
                <w:szCs w:val="28"/>
              </w:rPr>
              <w:t xml:space="preserve"> в пункт </w:t>
            </w:r>
            <w:r w:rsidR="0050142F">
              <w:rPr>
                <w:rFonts w:ascii="Times New Roman" w:eastAsia="Calibri" w:hAnsi="Times New Roman" w:cs="Times New Roman"/>
                <w:bCs/>
                <w:sz w:val="28"/>
                <w:szCs w:val="28"/>
                <w:lang w:val="kk-KZ"/>
              </w:rPr>
              <w:br/>
            </w:r>
            <w:bookmarkStart w:id="0" w:name="_GoBack"/>
            <w:bookmarkEnd w:id="0"/>
            <w:r>
              <w:rPr>
                <w:rFonts w:ascii="Times New Roman" w:eastAsia="Calibri" w:hAnsi="Times New Roman" w:cs="Times New Roman"/>
                <w:bCs/>
                <w:sz w:val="28"/>
                <w:szCs w:val="28"/>
              </w:rPr>
              <w:t>2 Правил.</w:t>
            </w:r>
          </w:p>
        </w:tc>
      </w:tr>
    </w:tbl>
    <w:p w14:paraId="34D85979" w14:textId="77777777" w:rsidR="00A94000" w:rsidRPr="0064442B" w:rsidRDefault="008A707A" w:rsidP="00751D86">
      <w:pPr>
        <w:spacing w:line="240" w:lineRule="auto"/>
        <w:contextualSpacing/>
        <w:rPr>
          <w:rFonts w:ascii="Times New Roman" w:hAnsi="Times New Roman" w:cs="Times New Roman"/>
          <w:sz w:val="28"/>
          <w:szCs w:val="28"/>
        </w:rPr>
      </w:pPr>
      <w:r w:rsidRPr="0064442B">
        <w:rPr>
          <w:rFonts w:ascii="Times New Roman" w:hAnsi="Times New Roman" w:cs="Times New Roman"/>
          <w:sz w:val="28"/>
          <w:szCs w:val="28"/>
        </w:rPr>
        <w:br w:type="textWrapping" w:clear="all"/>
      </w:r>
    </w:p>
    <w:sectPr w:rsidR="00A94000" w:rsidRPr="0064442B" w:rsidSect="00743B9C">
      <w:headerReference w:type="default" r:id="rId9"/>
      <w:pgSz w:w="16838" w:h="11906" w:orient="landscape"/>
      <w:pgMar w:top="1418" w:right="851" w:bottom="1418"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4D7894" w15:done="0"/>
  <w15:commentEx w15:paraId="2E1BE9F4" w15:done="0"/>
  <w15:commentEx w15:paraId="5B621D3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ED30DD" w14:textId="77777777" w:rsidR="00592E39" w:rsidRDefault="00592E39" w:rsidP="00A44B48">
      <w:pPr>
        <w:spacing w:after="0" w:line="240" w:lineRule="auto"/>
      </w:pPr>
      <w:r>
        <w:separator/>
      </w:r>
    </w:p>
  </w:endnote>
  <w:endnote w:type="continuationSeparator" w:id="0">
    <w:p w14:paraId="475B75F7" w14:textId="77777777" w:rsidR="00592E39" w:rsidRDefault="00592E39" w:rsidP="00A44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72441" w14:textId="77777777" w:rsidR="00592E39" w:rsidRDefault="00592E39" w:rsidP="00A44B48">
      <w:pPr>
        <w:spacing w:after="0" w:line="240" w:lineRule="auto"/>
      </w:pPr>
      <w:r>
        <w:separator/>
      </w:r>
    </w:p>
  </w:footnote>
  <w:footnote w:type="continuationSeparator" w:id="0">
    <w:p w14:paraId="11BC16C0" w14:textId="77777777" w:rsidR="00592E39" w:rsidRDefault="00592E39" w:rsidP="00A44B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429104"/>
      <w:docPartObj>
        <w:docPartGallery w:val="Page Numbers (Top of Page)"/>
        <w:docPartUnique/>
      </w:docPartObj>
    </w:sdtPr>
    <w:sdtEndPr>
      <w:rPr>
        <w:rFonts w:ascii="Times New Roman" w:hAnsi="Times New Roman"/>
        <w:sz w:val="28"/>
        <w:szCs w:val="28"/>
      </w:rPr>
    </w:sdtEndPr>
    <w:sdtContent>
      <w:p w14:paraId="2BD35039" w14:textId="77777777" w:rsidR="00F4614A" w:rsidRPr="00A44B48" w:rsidRDefault="00F4614A" w:rsidP="00A44B48">
        <w:pPr>
          <w:pStyle w:val="a8"/>
          <w:jc w:val="center"/>
          <w:rPr>
            <w:rFonts w:ascii="Times New Roman" w:hAnsi="Times New Roman"/>
            <w:sz w:val="28"/>
            <w:szCs w:val="28"/>
          </w:rPr>
        </w:pPr>
        <w:r w:rsidRPr="00A44B48">
          <w:rPr>
            <w:rFonts w:ascii="Times New Roman" w:hAnsi="Times New Roman"/>
            <w:sz w:val="28"/>
            <w:szCs w:val="28"/>
          </w:rPr>
          <w:fldChar w:fldCharType="begin"/>
        </w:r>
        <w:r w:rsidRPr="00A44B48">
          <w:rPr>
            <w:rFonts w:ascii="Times New Roman" w:hAnsi="Times New Roman"/>
            <w:sz w:val="28"/>
            <w:szCs w:val="28"/>
          </w:rPr>
          <w:instrText>PAGE   \* MERGEFORMAT</w:instrText>
        </w:r>
        <w:r w:rsidRPr="00A44B48">
          <w:rPr>
            <w:rFonts w:ascii="Times New Roman" w:hAnsi="Times New Roman"/>
            <w:sz w:val="28"/>
            <w:szCs w:val="28"/>
          </w:rPr>
          <w:fldChar w:fldCharType="separate"/>
        </w:r>
        <w:r w:rsidR="0050142F">
          <w:rPr>
            <w:rFonts w:ascii="Times New Roman" w:hAnsi="Times New Roman"/>
            <w:noProof/>
            <w:sz w:val="28"/>
            <w:szCs w:val="28"/>
          </w:rPr>
          <w:t>7</w:t>
        </w:r>
        <w:r w:rsidRPr="00A44B48">
          <w:rPr>
            <w:rFonts w:ascii="Times New Roman" w:hAnsi="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179D"/>
    <w:multiLevelType w:val="hybridMultilevel"/>
    <w:tmpl w:val="EE40C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A405B5"/>
    <w:multiLevelType w:val="hybridMultilevel"/>
    <w:tmpl w:val="CB4474BA"/>
    <w:lvl w:ilvl="0" w:tplc="ADAC55D2">
      <w:start w:val="1"/>
      <w:numFmt w:val="decimal"/>
      <w:lvlText w:val="%1."/>
      <w:lvlJc w:val="left"/>
      <w:pPr>
        <w:ind w:left="853" w:hanging="360"/>
      </w:pPr>
      <w:rPr>
        <w:rFonts w:hint="default"/>
      </w:rPr>
    </w:lvl>
    <w:lvl w:ilvl="1" w:tplc="04190019" w:tentative="1">
      <w:start w:val="1"/>
      <w:numFmt w:val="lowerLetter"/>
      <w:lvlText w:val="%2."/>
      <w:lvlJc w:val="left"/>
      <w:pPr>
        <w:ind w:left="1573" w:hanging="360"/>
      </w:pPr>
    </w:lvl>
    <w:lvl w:ilvl="2" w:tplc="0419001B" w:tentative="1">
      <w:start w:val="1"/>
      <w:numFmt w:val="lowerRoman"/>
      <w:lvlText w:val="%3."/>
      <w:lvlJc w:val="right"/>
      <w:pPr>
        <w:ind w:left="2293" w:hanging="180"/>
      </w:pPr>
    </w:lvl>
    <w:lvl w:ilvl="3" w:tplc="0419000F" w:tentative="1">
      <w:start w:val="1"/>
      <w:numFmt w:val="decimal"/>
      <w:lvlText w:val="%4."/>
      <w:lvlJc w:val="left"/>
      <w:pPr>
        <w:ind w:left="3013" w:hanging="360"/>
      </w:pPr>
    </w:lvl>
    <w:lvl w:ilvl="4" w:tplc="04190019" w:tentative="1">
      <w:start w:val="1"/>
      <w:numFmt w:val="lowerLetter"/>
      <w:lvlText w:val="%5."/>
      <w:lvlJc w:val="left"/>
      <w:pPr>
        <w:ind w:left="3733" w:hanging="360"/>
      </w:pPr>
    </w:lvl>
    <w:lvl w:ilvl="5" w:tplc="0419001B" w:tentative="1">
      <w:start w:val="1"/>
      <w:numFmt w:val="lowerRoman"/>
      <w:lvlText w:val="%6."/>
      <w:lvlJc w:val="right"/>
      <w:pPr>
        <w:ind w:left="4453" w:hanging="180"/>
      </w:pPr>
    </w:lvl>
    <w:lvl w:ilvl="6" w:tplc="0419000F" w:tentative="1">
      <w:start w:val="1"/>
      <w:numFmt w:val="decimal"/>
      <w:lvlText w:val="%7."/>
      <w:lvlJc w:val="left"/>
      <w:pPr>
        <w:ind w:left="5173" w:hanging="360"/>
      </w:pPr>
    </w:lvl>
    <w:lvl w:ilvl="7" w:tplc="04190019" w:tentative="1">
      <w:start w:val="1"/>
      <w:numFmt w:val="lowerLetter"/>
      <w:lvlText w:val="%8."/>
      <w:lvlJc w:val="left"/>
      <w:pPr>
        <w:ind w:left="5893" w:hanging="360"/>
      </w:pPr>
    </w:lvl>
    <w:lvl w:ilvl="8" w:tplc="0419001B" w:tentative="1">
      <w:start w:val="1"/>
      <w:numFmt w:val="lowerRoman"/>
      <w:lvlText w:val="%9."/>
      <w:lvlJc w:val="right"/>
      <w:pPr>
        <w:ind w:left="6613" w:hanging="180"/>
      </w:pPr>
    </w:lvl>
  </w:abstractNum>
  <w:abstractNum w:abstractNumId="2">
    <w:nsid w:val="125C1255"/>
    <w:multiLevelType w:val="hybridMultilevel"/>
    <w:tmpl w:val="CA78FA6E"/>
    <w:lvl w:ilvl="0" w:tplc="003E88EE">
      <w:start w:val="1"/>
      <w:numFmt w:val="decimal"/>
      <w:lvlText w:val="%1."/>
      <w:lvlJc w:val="left"/>
      <w:pPr>
        <w:ind w:left="317" w:hanging="360"/>
      </w:pPr>
      <w:rPr>
        <w:rFonts w:hint="default"/>
        <w:b w:val="0"/>
        <w:sz w:val="24"/>
        <w:szCs w:val="24"/>
      </w:rPr>
    </w:lvl>
    <w:lvl w:ilvl="1" w:tplc="04190019" w:tentative="1">
      <w:start w:val="1"/>
      <w:numFmt w:val="lowerLetter"/>
      <w:lvlText w:val="%2."/>
      <w:lvlJc w:val="left"/>
      <w:pPr>
        <w:ind w:left="1037" w:hanging="360"/>
      </w:pPr>
    </w:lvl>
    <w:lvl w:ilvl="2" w:tplc="0419001B" w:tentative="1">
      <w:start w:val="1"/>
      <w:numFmt w:val="lowerRoman"/>
      <w:lvlText w:val="%3."/>
      <w:lvlJc w:val="right"/>
      <w:pPr>
        <w:ind w:left="1757" w:hanging="180"/>
      </w:pPr>
    </w:lvl>
    <w:lvl w:ilvl="3" w:tplc="0419000F" w:tentative="1">
      <w:start w:val="1"/>
      <w:numFmt w:val="decimal"/>
      <w:lvlText w:val="%4."/>
      <w:lvlJc w:val="left"/>
      <w:pPr>
        <w:ind w:left="2477" w:hanging="360"/>
      </w:pPr>
    </w:lvl>
    <w:lvl w:ilvl="4" w:tplc="04190019" w:tentative="1">
      <w:start w:val="1"/>
      <w:numFmt w:val="lowerLetter"/>
      <w:lvlText w:val="%5."/>
      <w:lvlJc w:val="left"/>
      <w:pPr>
        <w:ind w:left="3197" w:hanging="360"/>
      </w:pPr>
    </w:lvl>
    <w:lvl w:ilvl="5" w:tplc="0419001B" w:tentative="1">
      <w:start w:val="1"/>
      <w:numFmt w:val="lowerRoman"/>
      <w:lvlText w:val="%6."/>
      <w:lvlJc w:val="right"/>
      <w:pPr>
        <w:ind w:left="3917" w:hanging="180"/>
      </w:pPr>
    </w:lvl>
    <w:lvl w:ilvl="6" w:tplc="0419000F" w:tentative="1">
      <w:start w:val="1"/>
      <w:numFmt w:val="decimal"/>
      <w:lvlText w:val="%7."/>
      <w:lvlJc w:val="left"/>
      <w:pPr>
        <w:ind w:left="4637" w:hanging="360"/>
      </w:pPr>
    </w:lvl>
    <w:lvl w:ilvl="7" w:tplc="04190019" w:tentative="1">
      <w:start w:val="1"/>
      <w:numFmt w:val="lowerLetter"/>
      <w:lvlText w:val="%8."/>
      <w:lvlJc w:val="left"/>
      <w:pPr>
        <w:ind w:left="5357" w:hanging="360"/>
      </w:pPr>
    </w:lvl>
    <w:lvl w:ilvl="8" w:tplc="0419001B" w:tentative="1">
      <w:start w:val="1"/>
      <w:numFmt w:val="lowerRoman"/>
      <w:lvlText w:val="%9."/>
      <w:lvlJc w:val="right"/>
      <w:pPr>
        <w:ind w:left="6077" w:hanging="180"/>
      </w:pPr>
    </w:lvl>
  </w:abstractNum>
  <w:abstractNum w:abstractNumId="3">
    <w:nsid w:val="15186D63"/>
    <w:multiLevelType w:val="hybridMultilevel"/>
    <w:tmpl w:val="843428FE"/>
    <w:lvl w:ilvl="0" w:tplc="9260F16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nsid w:val="1C355769"/>
    <w:multiLevelType w:val="hybridMultilevel"/>
    <w:tmpl w:val="726CFF5C"/>
    <w:lvl w:ilvl="0" w:tplc="F0885A66">
      <w:start w:val="1"/>
      <w:numFmt w:val="decimal"/>
      <w:lvlText w:val="%1)"/>
      <w:lvlJc w:val="left"/>
      <w:pPr>
        <w:ind w:left="927" w:hanging="360"/>
      </w:pPr>
      <w:rPr>
        <w:rFonts w:hint="default"/>
        <w:b/>
        <w:color w:val="auto"/>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31333C79"/>
    <w:multiLevelType w:val="hybridMultilevel"/>
    <w:tmpl w:val="16949DE2"/>
    <w:lvl w:ilvl="0" w:tplc="CFF6C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5406E4A"/>
    <w:multiLevelType w:val="hybridMultilevel"/>
    <w:tmpl w:val="BC3007BE"/>
    <w:lvl w:ilvl="0" w:tplc="0419000F">
      <w:start w:val="1"/>
      <w:numFmt w:val="decimal"/>
      <w:lvlText w:val="%1."/>
      <w:lvlJc w:val="left"/>
      <w:pPr>
        <w:ind w:left="644"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4F9D7C37"/>
    <w:multiLevelType w:val="hybridMultilevel"/>
    <w:tmpl w:val="49D25BB2"/>
    <w:lvl w:ilvl="0" w:tplc="8996E5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7796704"/>
    <w:multiLevelType w:val="hybridMultilevel"/>
    <w:tmpl w:val="8500D292"/>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num w:numId="1">
    <w:abstractNumId w:val="5"/>
  </w:num>
  <w:num w:numId="2">
    <w:abstractNumId w:val="2"/>
  </w:num>
  <w:num w:numId="3">
    <w:abstractNumId w:val="8"/>
  </w:num>
  <w:num w:numId="4">
    <w:abstractNumId w:val="3"/>
  </w:num>
  <w:num w:numId="5">
    <w:abstractNumId w:val="4"/>
  </w:num>
  <w:num w:numId="6">
    <w:abstractNumId w:val="0"/>
  </w:num>
  <w:num w:numId="7">
    <w:abstractNumId w:val="1"/>
  </w:num>
  <w:num w:numId="8">
    <w:abstractNumId w:val="6"/>
  </w:num>
  <w:num w:numId="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Учетная запись Майкрософт">
    <w15:presenceInfo w15:providerId="Windows Live" w15:userId="4b976f63a1ba09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CDC"/>
    <w:rsid w:val="00001057"/>
    <w:rsid w:val="00006DB7"/>
    <w:rsid w:val="00010B9B"/>
    <w:rsid w:val="00012454"/>
    <w:rsid w:val="00015154"/>
    <w:rsid w:val="00024BBF"/>
    <w:rsid w:val="00027278"/>
    <w:rsid w:val="0005141A"/>
    <w:rsid w:val="0005189E"/>
    <w:rsid w:val="0005627F"/>
    <w:rsid w:val="00060EC7"/>
    <w:rsid w:val="00061B35"/>
    <w:rsid w:val="0007195F"/>
    <w:rsid w:val="00073CB2"/>
    <w:rsid w:val="00087159"/>
    <w:rsid w:val="000A1A55"/>
    <w:rsid w:val="000A707D"/>
    <w:rsid w:val="000C4B20"/>
    <w:rsid w:val="000D1B5F"/>
    <w:rsid w:val="000D298E"/>
    <w:rsid w:val="000D42A1"/>
    <w:rsid w:val="000D7FF3"/>
    <w:rsid w:val="000E3D38"/>
    <w:rsid w:val="000F29E9"/>
    <w:rsid w:val="000F32F5"/>
    <w:rsid w:val="00103335"/>
    <w:rsid w:val="00111553"/>
    <w:rsid w:val="00121EF9"/>
    <w:rsid w:val="0012248C"/>
    <w:rsid w:val="00126E73"/>
    <w:rsid w:val="00132EA0"/>
    <w:rsid w:val="0013330F"/>
    <w:rsid w:val="00134B59"/>
    <w:rsid w:val="001367FD"/>
    <w:rsid w:val="001438AB"/>
    <w:rsid w:val="00143F21"/>
    <w:rsid w:val="00146E8B"/>
    <w:rsid w:val="00147725"/>
    <w:rsid w:val="00152268"/>
    <w:rsid w:val="00153056"/>
    <w:rsid w:val="00154978"/>
    <w:rsid w:val="00166F5F"/>
    <w:rsid w:val="00172F37"/>
    <w:rsid w:val="001A5192"/>
    <w:rsid w:val="001A6B97"/>
    <w:rsid w:val="001A7097"/>
    <w:rsid w:val="001B27B9"/>
    <w:rsid w:val="001B4FC8"/>
    <w:rsid w:val="001C0B84"/>
    <w:rsid w:val="001C1ED2"/>
    <w:rsid w:val="001C528E"/>
    <w:rsid w:val="001D5D72"/>
    <w:rsid w:val="001D5E61"/>
    <w:rsid w:val="001D69FD"/>
    <w:rsid w:val="001E5593"/>
    <w:rsid w:val="001F4CD1"/>
    <w:rsid w:val="002029C9"/>
    <w:rsid w:val="00204AB2"/>
    <w:rsid w:val="00211D02"/>
    <w:rsid w:val="002221AC"/>
    <w:rsid w:val="00226533"/>
    <w:rsid w:val="00227EE3"/>
    <w:rsid w:val="002419CF"/>
    <w:rsid w:val="002441A5"/>
    <w:rsid w:val="002515B7"/>
    <w:rsid w:val="00261103"/>
    <w:rsid w:val="0026468F"/>
    <w:rsid w:val="00264728"/>
    <w:rsid w:val="002933B2"/>
    <w:rsid w:val="00294476"/>
    <w:rsid w:val="002A1EBC"/>
    <w:rsid w:val="002A2F9D"/>
    <w:rsid w:val="002A5393"/>
    <w:rsid w:val="002A61DD"/>
    <w:rsid w:val="002A7D27"/>
    <w:rsid w:val="002B39D7"/>
    <w:rsid w:val="002B3BA9"/>
    <w:rsid w:val="002B65C1"/>
    <w:rsid w:val="002B7845"/>
    <w:rsid w:val="002C074C"/>
    <w:rsid w:val="002C2A37"/>
    <w:rsid w:val="002D086B"/>
    <w:rsid w:val="002D63FB"/>
    <w:rsid w:val="002D6FEA"/>
    <w:rsid w:val="002E69CA"/>
    <w:rsid w:val="00300729"/>
    <w:rsid w:val="00302545"/>
    <w:rsid w:val="00310010"/>
    <w:rsid w:val="00311907"/>
    <w:rsid w:val="00312F4A"/>
    <w:rsid w:val="0031518B"/>
    <w:rsid w:val="00315384"/>
    <w:rsid w:val="003160C6"/>
    <w:rsid w:val="00322C29"/>
    <w:rsid w:val="00323D88"/>
    <w:rsid w:val="003254D6"/>
    <w:rsid w:val="00327F0C"/>
    <w:rsid w:val="00333B12"/>
    <w:rsid w:val="003379E1"/>
    <w:rsid w:val="00342B79"/>
    <w:rsid w:val="00343B97"/>
    <w:rsid w:val="00345DE7"/>
    <w:rsid w:val="00356B2F"/>
    <w:rsid w:val="0035761F"/>
    <w:rsid w:val="00361EE4"/>
    <w:rsid w:val="0036394F"/>
    <w:rsid w:val="00365226"/>
    <w:rsid w:val="003672C8"/>
    <w:rsid w:val="003703FE"/>
    <w:rsid w:val="003764F4"/>
    <w:rsid w:val="00381788"/>
    <w:rsid w:val="0038274A"/>
    <w:rsid w:val="0038330F"/>
    <w:rsid w:val="00390CDA"/>
    <w:rsid w:val="00393003"/>
    <w:rsid w:val="00396FA5"/>
    <w:rsid w:val="003A00A1"/>
    <w:rsid w:val="003A29FB"/>
    <w:rsid w:val="003A5485"/>
    <w:rsid w:val="003A5B93"/>
    <w:rsid w:val="003A748A"/>
    <w:rsid w:val="003C1DA1"/>
    <w:rsid w:val="003C5208"/>
    <w:rsid w:val="003D14A9"/>
    <w:rsid w:val="003D27BC"/>
    <w:rsid w:val="003D2C1D"/>
    <w:rsid w:val="003D5C30"/>
    <w:rsid w:val="003E05C4"/>
    <w:rsid w:val="003F16B3"/>
    <w:rsid w:val="003F2008"/>
    <w:rsid w:val="003F3850"/>
    <w:rsid w:val="00403124"/>
    <w:rsid w:val="00406000"/>
    <w:rsid w:val="00410E84"/>
    <w:rsid w:val="00415AD3"/>
    <w:rsid w:val="0042095A"/>
    <w:rsid w:val="00425236"/>
    <w:rsid w:val="004300BF"/>
    <w:rsid w:val="00430FAC"/>
    <w:rsid w:val="00432958"/>
    <w:rsid w:val="00445CCD"/>
    <w:rsid w:val="00450A1D"/>
    <w:rsid w:val="004566D6"/>
    <w:rsid w:val="00461D00"/>
    <w:rsid w:val="00462ACE"/>
    <w:rsid w:val="00463F16"/>
    <w:rsid w:val="00473426"/>
    <w:rsid w:val="00475A90"/>
    <w:rsid w:val="00477D40"/>
    <w:rsid w:val="004802A9"/>
    <w:rsid w:val="004807C1"/>
    <w:rsid w:val="00483484"/>
    <w:rsid w:val="00484480"/>
    <w:rsid w:val="00485A49"/>
    <w:rsid w:val="00487A7F"/>
    <w:rsid w:val="004945E0"/>
    <w:rsid w:val="004A3EE7"/>
    <w:rsid w:val="004A5E33"/>
    <w:rsid w:val="004B19BC"/>
    <w:rsid w:val="004B7E17"/>
    <w:rsid w:val="004C23CC"/>
    <w:rsid w:val="004C7019"/>
    <w:rsid w:val="004D2ECC"/>
    <w:rsid w:val="004D5526"/>
    <w:rsid w:val="004D5CFF"/>
    <w:rsid w:val="004E0613"/>
    <w:rsid w:val="004E7B51"/>
    <w:rsid w:val="004F1AAA"/>
    <w:rsid w:val="004F6EEB"/>
    <w:rsid w:val="0050142F"/>
    <w:rsid w:val="0051358C"/>
    <w:rsid w:val="00515600"/>
    <w:rsid w:val="005219A0"/>
    <w:rsid w:val="00524BE1"/>
    <w:rsid w:val="00525CBB"/>
    <w:rsid w:val="00542581"/>
    <w:rsid w:val="00543B0B"/>
    <w:rsid w:val="00545438"/>
    <w:rsid w:val="00545DF2"/>
    <w:rsid w:val="00551480"/>
    <w:rsid w:val="005525B8"/>
    <w:rsid w:val="00553CD1"/>
    <w:rsid w:val="0055673B"/>
    <w:rsid w:val="005601DD"/>
    <w:rsid w:val="00561A37"/>
    <w:rsid w:val="00563535"/>
    <w:rsid w:val="00571ECA"/>
    <w:rsid w:val="0057670C"/>
    <w:rsid w:val="005777B0"/>
    <w:rsid w:val="0058094C"/>
    <w:rsid w:val="00581180"/>
    <w:rsid w:val="00581ADF"/>
    <w:rsid w:val="00585D95"/>
    <w:rsid w:val="00586749"/>
    <w:rsid w:val="00586FFC"/>
    <w:rsid w:val="00592E39"/>
    <w:rsid w:val="00596666"/>
    <w:rsid w:val="0059751D"/>
    <w:rsid w:val="005A40FE"/>
    <w:rsid w:val="005A429A"/>
    <w:rsid w:val="005A6C08"/>
    <w:rsid w:val="005B20B3"/>
    <w:rsid w:val="005B630A"/>
    <w:rsid w:val="005C3338"/>
    <w:rsid w:val="005C638F"/>
    <w:rsid w:val="005C7B6E"/>
    <w:rsid w:val="005E3EA0"/>
    <w:rsid w:val="005E6390"/>
    <w:rsid w:val="005F266F"/>
    <w:rsid w:val="005F39FA"/>
    <w:rsid w:val="005F5035"/>
    <w:rsid w:val="00603E26"/>
    <w:rsid w:val="00604F94"/>
    <w:rsid w:val="0061285B"/>
    <w:rsid w:val="00615CF4"/>
    <w:rsid w:val="00621378"/>
    <w:rsid w:val="00624AFA"/>
    <w:rsid w:val="00625B1F"/>
    <w:rsid w:val="0062654B"/>
    <w:rsid w:val="00633803"/>
    <w:rsid w:val="00635043"/>
    <w:rsid w:val="00640E11"/>
    <w:rsid w:val="0064379B"/>
    <w:rsid w:val="006439A5"/>
    <w:rsid w:val="0064442B"/>
    <w:rsid w:val="00644AD3"/>
    <w:rsid w:val="00644D93"/>
    <w:rsid w:val="00647AC2"/>
    <w:rsid w:val="00651A1F"/>
    <w:rsid w:val="00652A15"/>
    <w:rsid w:val="00654E88"/>
    <w:rsid w:val="006559CB"/>
    <w:rsid w:val="006568B9"/>
    <w:rsid w:val="00661426"/>
    <w:rsid w:val="00661E7E"/>
    <w:rsid w:val="006624CD"/>
    <w:rsid w:val="006722DA"/>
    <w:rsid w:val="006748EF"/>
    <w:rsid w:val="00686033"/>
    <w:rsid w:val="00686B3B"/>
    <w:rsid w:val="006948B4"/>
    <w:rsid w:val="00697EBC"/>
    <w:rsid w:val="006A19BE"/>
    <w:rsid w:val="006A2F2C"/>
    <w:rsid w:val="006A387E"/>
    <w:rsid w:val="006A3961"/>
    <w:rsid w:val="006A52F0"/>
    <w:rsid w:val="006A5521"/>
    <w:rsid w:val="006A5793"/>
    <w:rsid w:val="006B1A6E"/>
    <w:rsid w:val="006B3D26"/>
    <w:rsid w:val="006C4916"/>
    <w:rsid w:val="006C5B60"/>
    <w:rsid w:val="006D0754"/>
    <w:rsid w:val="006D0F93"/>
    <w:rsid w:val="006D297B"/>
    <w:rsid w:val="006D6FDC"/>
    <w:rsid w:val="006E14E2"/>
    <w:rsid w:val="006E409B"/>
    <w:rsid w:val="006E7EB7"/>
    <w:rsid w:val="006F4D13"/>
    <w:rsid w:val="006F5126"/>
    <w:rsid w:val="00706032"/>
    <w:rsid w:val="00707C5E"/>
    <w:rsid w:val="00711E5D"/>
    <w:rsid w:val="0071521B"/>
    <w:rsid w:val="00721142"/>
    <w:rsid w:val="00726343"/>
    <w:rsid w:val="0074219E"/>
    <w:rsid w:val="00743B6E"/>
    <w:rsid w:val="00743B9C"/>
    <w:rsid w:val="0075028D"/>
    <w:rsid w:val="00751D86"/>
    <w:rsid w:val="007650AC"/>
    <w:rsid w:val="00772CA1"/>
    <w:rsid w:val="00773192"/>
    <w:rsid w:val="00773707"/>
    <w:rsid w:val="00774CB9"/>
    <w:rsid w:val="007769B2"/>
    <w:rsid w:val="00780071"/>
    <w:rsid w:val="0078458B"/>
    <w:rsid w:val="00785A5E"/>
    <w:rsid w:val="007861E6"/>
    <w:rsid w:val="0079452F"/>
    <w:rsid w:val="00796370"/>
    <w:rsid w:val="007A0A7E"/>
    <w:rsid w:val="007A3EFB"/>
    <w:rsid w:val="007A645A"/>
    <w:rsid w:val="007B52B4"/>
    <w:rsid w:val="007B6B3F"/>
    <w:rsid w:val="007C0506"/>
    <w:rsid w:val="007C5484"/>
    <w:rsid w:val="007C6A86"/>
    <w:rsid w:val="007C7B0D"/>
    <w:rsid w:val="007D2FCA"/>
    <w:rsid w:val="007E092A"/>
    <w:rsid w:val="007E1BD6"/>
    <w:rsid w:val="007E2839"/>
    <w:rsid w:val="007F0E92"/>
    <w:rsid w:val="007F1071"/>
    <w:rsid w:val="008000CF"/>
    <w:rsid w:val="00804011"/>
    <w:rsid w:val="0081050A"/>
    <w:rsid w:val="00811E6C"/>
    <w:rsid w:val="008137AB"/>
    <w:rsid w:val="00816DB2"/>
    <w:rsid w:val="008230D7"/>
    <w:rsid w:val="00826E99"/>
    <w:rsid w:val="008273C1"/>
    <w:rsid w:val="0083303C"/>
    <w:rsid w:val="00834F8B"/>
    <w:rsid w:val="0084110A"/>
    <w:rsid w:val="00845088"/>
    <w:rsid w:val="00850162"/>
    <w:rsid w:val="008509C2"/>
    <w:rsid w:val="0086308B"/>
    <w:rsid w:val="00863BA0"/>
    <w:rsid w:val="008641CA"/>
    <w:rsid w:val="00865EDC"/>
    <w:rsid w:val="0088170D"/>
    <w:rsid w:val="00881B70"/>
    <w:rsid w:val="00884061"/>
    <w:rsid w:val="008877C4"/>
    <w:rsid w:val="00887C19"/>
    <w:rsid w:val="008A4BF1"/>
    <w:rsid w:val="008A5724"/>
    <w:rsid w:val="008A6126"/>
    <w:rsid w:val="008A707A"/>
    <w:rsid w:val="008B10CD"/>
    <w:rsid w:val="008B5EA3"/>
    <w:rsid w:val="008C0FB4"/>
    <w:rsid w:val="008C33A5"/>
    <w:rsid w:val="008C5458"/>
    <w:rsid w:val="008D3347"/>
    <w:rsid w:val="008D4427"/>
    <w:rsid w:val="008D77D9"/>
    <w:rsid w:val="008F46C1"/>
    <w:rsid w:val="008F7F86"/>
    <w:rsid w:val="00902530"/>
    <w:rsid w:val="009173FE"/>
    <w:rsid w:val="009278CD"/>
    <w:rsid w:val="00930C20"/>
    <w:rsid w:val="00952620"/>
    <w:rsid w:val="00952AD3"/>
    <w:rsid w:val="009543F5"/>
    <w:rsid w:val="009701DA"/>
    <w:rsid w:val="0098699D"/>
    <w:rsid w:val="00991207"/>
    <w:rsid w:val="009A1D92"/>
    <w:rsid w:val="009A5316"/>
    <w:rsid w:val="009A5FA5"/>
    <w:rsid w:val="009A675E"/>
    <w:rsid w:val="009A723D"/>
    <w:rsid w:val="009B6E0E"/>
    <w:rsid w:val="009C0F87"/>
    <w:rsid w:val="009C44E2"/>
    <w:rsid w:val="009C6489"/>
    <w:rsid w:val="009C7886"/>
    <w:rsid w:val="009D6D66"/>
    <w:rsid w:val="009D756C"/>
    <w:rsid w:val="009D7725"/>
    <w:rsid w:val="009E5457"/>
    <w:rsid w:val="009E771B"/>
    <w:rsid w:val="009F03A0"/>
    <w:rsid w:val="009F1A67"/>
    <w:rsid w:val="009F4B49"/>
    <w:rsid w:val="00A03036"/>
    <w:rsid w:val="00A0383D"/>
    <w:rsid w:val="00A05CBB"/>
    <w:rsid w:val="00A11539"/>
    <w:rsid w:val="00A14C86"/>
    <w:rsid w:val="00A21BA0"/>
    <w:rsid w:val="00A27712"/>
    <w:rsid w:val="00A44796"/>
    <w:rsid w:val="00A447D9"/>
    <w:rsid w:val="00A44B48"/>
    <w:rsid w:val="00A44C52"/>
    <w:rsid w:val="00A51D2E"/>
    <w:rsid w:val="00A52493"/>
    <w:rsid w:val="00A6095A"/>
    <w:rsid w:val="00A65C67"/>
    <w:rsid w:val="00A70D52"/>
    <w:rsid w:val="00A71546"/>
    <w:rsid w:val="00A833D3"/>
    <w:rsid w:val="00A83612"/>
    <w:rsid w:val="00A8515D"/>
    <w:rsid w:val="00A94000"/>
    <w:rsid w:val="00AA43E9"/>
    <w:rsid w:val="00AA5132"/>
    <w:rsid w:val="00AB20B0"/>
    <w:rsid w:val="00AC24F6"/>
    <w:rsid w:val="00AD328B"/>
    <w:rsid w:val="00AD35DB"/>
    <w:rsid w:val="00AD59FB"/>
    <w:rsid w:val="00AD785C"/>
    <w:rsid w:val="00AD7AD3"/>
    <w:rsid w:val="00AE001B"/>
    <w:rsid w:val="00AE1DE7"/>
    <w:rsid w:val="00AE7586"/>
    <w:rsid w:val="00AF1FFC"/>
    <w:rsid w:val="00AF5BD3"/>
    <w:rsid w:val="00B00559"/>
    <w:rsid w:val="00B0259A"/>
    <w:rsid w:val="00B03AF6"/>
    <w:rsid w:val="00B040E7"/>
    <w:rsid w:val="00B05AC6"/>
    <w:rsid w:val="00B07912"/>
    <w:rsid w:val="00B11047"/>
    <w:rsid w:val="00B12B67"/>
    <w:rsid w:val="00B20850"/>
    <w:rsid w:val="00B22DAE"/>
    <w:rsid w:val="00B239D3"/>
    <w:rsid w:val="00B256C0"/>
    <w:rsid w:val="00B30522"/>
    <w:rsid w:val="00B35DC5"/>
    <w:rsid w:val="00B5164D"/>
    <w:rsid w:val="00B57855"/>
    <w:rsid w:val="00B60E40"/>
    <w:rsid w:val="00B7024A"/>
    <w:rsid w:val="00B773DA"/>
    <w:rsid w:val="00B85FFB"/>
    <w:rsid w:val="00B86E47"/>
    <w:rsid w:val="00BA00C8"/>
    <w:rsid w:val="00BA0569"/>
    <w:rsid w:val="00BB058F"/>
    <w:rsid w:val="00BC0F73"/>
    <w:rsid w:val="00BC3802"/>
    <w:rsid w:val="00BC475B"/>
    <w:rsid w:val="00BD0DE6"/>
    <w:rsid w:val="00BD6E07"/>
    <w:rsid w:val="00BD7DBF"/>
    <w:rsid w:val="00BE13AA"/>
    <w:rsid w:val="00BE1F1C"/>
    <w:rsid w:val="00BF112B"/>
    <w:rsid w:val="00BF32E8"/>
    <w:rsid w:val="00BF7279"/>
    <w:rsid w:val="00C0093E"/>
    <w:rsid w:val="00C05FD8"/>
    <w:rsid w:val="00C07F25"/>
    <w:rsid w:val="00C1150B"/>
    <w:rsid w:val="00C12441"/>
    <w:rsid w:val="00C1485B"/>
    <w:rsid w:val="00C15B94"/>
    <w:rsid w:val="00C22C8B"/>
    <w:rsid w:val="00C22EF0"/>
    <w:rsid w:val="00C260D0"/>
    <w:rsid w:val="00C31D6B"/>
    <w:rsid w:val="00C347CA"/>
    <w:rsid w:val="00C34A9D"/>
    <w:rsid w:val="00C34AF3"/>
    <w:rsid w:val="00C40D18"/>
    <w:rsid w:val="00C40EBD"/>
    <w:rsid w:val="00C51B2F"/>
    <w:rsid w:val="00C5499F"/>
    <w:rsid w:val="00C60FD4"/>
    <w:rsid w:val="00C62C8F"/>
    <w:rsid w:val="00C63287"/>
    <w:rsid w:val="00C63533"/>
    <w:rsid w:val="00C63B24"/>
    <w:rsid w:val="00C66BC6"/>
    <w:rsid w:val="00C67675"/>
    <w:rsid w:val="00C70B7E"/>
    <w:rsid w:val="00C715E3"/>
    <w:rsid w:val="00C71D64"/>
    <w:rsid w:val="00C722F2"/>
    <w:rsid w:val="00C73F9E"/>
    <w:rsid w:val="00C750E6"/>
    <w:rsid w:val="00C77FA8"/>
    <w:rsid w:val="00C83341"/>
    <w:rsid w:val="00C8480B"/>
    <w:rsid w:val="00C862E0"/>
    <w:rsid w:val="00C910DF"/>
    <w:rsid w:val="00C94569"/>
    <w:rsid w:val="00C95C77"/>
    <w:rsid w:val="00C96A0F"/>
    <w:rsid w:val="00CA3B98"/>
    <w:rsid w:val="00CA5493"/>
    <w:rsid w:val="00CA5E3F"/>
    <w:rsid w:val="00CB2D34"/>
    <w:rsid w:val="00CB2EB7"/>
    <w:rsid w:val="00CB6358"/>
    <w:rsid w:val="00CC6861"/>
    <w:rsid w:val="00CC7CDC"/>
    <w:rsid w:val="00CD0BF2"/>
    <w:rsid w:val="00CD749E"/>
    <w:rsid w:val="00CE2FB6"/>
    <w:rsid w:val="00CF0A8F"/>
    <w:rsid w:val="00CF4D58"/>
    <w:rsid w:val="00D006A6"/>
    <w:rsid w:val="00D01BD9"/>
    <w:rsid w:val="00D16DAA"/>
    <w:rsid w:val="00D300AC"/>
    <w:rsid w:val="00D344BF"/>
    <w:rsid w:val="00D35E2A"/>
    <w:rsid w:val="00D362BD"/>
    <w:rsid w:val="00D45081"/>
    <w:rsid w:val="00D521B3"/>
    <w:rsid w:val="00D622EE"/>
    <w:rsid w:val="00D63A76"/>
    <w:rsid w:val="00D67AC8"/>
    <w:rsid w:val="00D70C8A"/>
    <w:rsid w:val="00D75D78"/>
    <w:rsid w:val="00D81651"/>
    <w:rsid w:val="00D859F5"/>
    <w:rsid w:val="00D85B05"/>
    <w:rsid w:val="00D90698"/>
    <w:rsid w:val="00D90D06"/>
    <w:rsid w:val="00D90E1A"/>
    <w:rsid w:val="00DA14DF"/>
    <w:rsid w:val="00DA640C"/>
    <w:rsid w:val="00DA7BC3"/>
    <w:rsid w:val="00DB0D17"/>
    <w:rsid w:val="00DB7444"/>
    <w:rsid w:val="00DC2893"/>
    <w:rsid w:val="00DC2B6E"/>
    <w:rsid w:val="00DC6A43"/>
    <w:rsid w:val="00DC72A1"/>
    <w:rsid w:val="00DD199C"/>
    <w:rsid w:val="00DD2739"/>
    <w:rsid w:val="00DD38A7"/>
    <w:rsid w:val="00DD41F6"/>
    <w:rsid w:val="00DD7266"/>
    <w:rsid w:val="00DE0A8D"/>
    <w:rsid w:val="00DE1511"/>
    <w:rsid w:val="00DF0173"/>
    <w:rsid w:val="00DF38D8"/>
    <w:rsid w:val="00E119ED"/>
    <w:rsid w:val="00E12C00"/>
    <w:rsid w:val="00E159C9"/>
    <w:rsid w:val="00E15DC1"/>
    <w:rsid w:val="00E1720A"/>
    <w:rsid w:val="00E20002"/>
    <w:rsid w:val="00E2101A"/>
    <w:rsid w:val="00E22A52"/>
    <w:rsid w:val="00E27EF1"/>
    <w:rsid w:val="00E33E83"/>
    <w:rsid w:val="00E34F20"/>
    <w:rsid w:val="00E358F0"/>
    <w:rsid w:val="00E40FA3"/>
    <w:rsid w:val="00E5344B"/>
    <w:rsid w:val="00E6024D"/>
    <w:rsid w:val="00E6422D"/>
    <w:rsid w:val="00E73023"/>
    <w:rsid w:val="00E8116D"/>
    <w:rsid w:val="00E8170D"/>
    <w:rsid w:val="00E81A8D"/>
    <w:rsid w:val="00E8377E"/>
    <w:rsid w:val="00E83EF8"/>
    <w:rsid w:val="00E8407C"/>
    <w:rsid w:val="00E841B3"/>
    <w:rsid w:val="00E84914"/>
    <w:rsid w:val="00EA1015"/>
    <w:rsid w:val="00EA1D45"/>
    <w:rsid w:val="00EA3774"/>
    <w:rsid w:val="00EA55DC"/>
    <w:rsid w:val="00EA6081"/>
    <w:rsid w:val="00EB2275"/>
    <w:rsid w:val="00EB6604"/>
    <w:rsid w:val="00EC12AF"/>
    <w:rsid w:val="00EC195B"/>
    <w:rsid w:val="00EC4937"/>
    <w:rsid w:val="00EC4960"/>
    <w:rsid w:val="00EC5B6F"/>
    <w:rsid w:val="00EC681C"/>
    <w:rsid w:val="00ED4E7E"/>
    <w:rsid w:val="00EE048E"/>
    <w:rsid w:val="00EE07B5"/>
    <w:rsid w:val="00EE514A"/>
    <w:rsid w:val="00EE5B56"/>
    <w:rsid w:val="00EF2ED1"/>
    <w:rsid w:val="00EF3D5A"/>
    <w:rsid w:val="00EF629F"/>
    <w:rsid w:val="00F01CA1"/>
    <w:rsid w:val="00F10949"/>
    <w:rsid w:val="00F11E99"/>
    <w:rsid w:val="00F14B13"/>
    <w:rsid w:val="00F16D83"/>
    <w:rsid w:val="00F173CA"/>
    <w:rsid w:val="00F229B8"/>
    <w:rsid w:val="00F31C5A"/>
    <w:rsid w:val="00F36A2F"/>
    <w:rsid w:val="00F40570"/>
    <w:rsid w:val="00F45A82"/>
    <w:rsid w:val="00F4614A"/>
    <w:rsid w:val="00F529BB"/>
    <w:rsid w:val="00F564BE"/>
    <w:rsid w:val="00F63050"/>
    <w:rsid w:val="00F700F5"/>
    <w:rsid w:val="00F705CF"/>
    <w:rsid w:val="00F71598"/>
    <w:rsid w:val="00F7786D"/>
    <w:rsid w:val="00F865B0"/>
    <w:rsid w:val="00F91019"/>
    <w:rsid w:val="00F93184"/>
    <w:rsid w:val="00F94169"/>
    <w:rsid w:val="00FA2362"/>
    <w:rsid w:val="00FA26A4"/>
    <w:rsid w:val="00FB0191"/>
    <w:rsid w:val="00FB25C7"/>
    <w:rsid w:val="00FB2DC7"/>
    <w:rsid w:val="00FB5D81"/>
    <w:rsid w:val="00FB6F04"/>
    <w:rsid w:val="00FC1A7A"/>
    <w:rsid w:val="00FC59BA"/>
    <w:rsid w:val="00FC6610"/>
    <w:rsid w:val="00FC6F1F"/>
    <w:rsid w:val="00FD0AD3"/>
    <w:rsid w:val="00FD7526"/>
    <w:rsid w:val="00FE0F41"/>
    <w:rsid w:val="00FE123E"/>
    <w:rsid w:val="00FE6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D8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725"/>
  </w:style>
  <w:style w:type="paragraph" w:styleId="1">
    <w:name w:val="heading 1"/>
    <w:basedOn w:val="a"/>
    <w:next w:val="a"/>
    <w:link w:val="10"/>
    <w:uiPriority w:val="9"/>
    <w:qFormat/>
    <w:rsid w:val="003C520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C52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3C5208"/>
    <w:pPr>
      <w:keepNext/>
      <w:keepLines/>
      <w:spacing w:before="200" w:after="0"/>
      <w:outlineLvl w:val="2"/>
    </w:pPr>
    <w:rPr>
      <w:rFonts w:ascii="Cambria" w:eastAsia="Times New Roman" w:hAnsi="Cambria" w:cs="Times New Roman"/>
      <w:b/>
      <w:bCs/>
      <w:color w:val="4F81BD"/>
      <w:sz w:val="20"/>
      <w:szCs w:val="20"/>
      <w:lang w:val="x-none" w:eastAsia="x-none"/>
    </w:rPr>
  </w:style>
  <w:style w:type="paragraph" w:styleId="4">
    <w:name w:val="heading 4"/>
    <w:basedOn w:val="a"/>
    <w:next w:val="a"/>
    <w:link w:val="40"/>
    <w:uiPriority w:val="9"/>
    <w:unhideWhenUsed/>
    <w:qFormat/>
    <w:rsid w:val="003254D6"/>
    <w:pPr>
      <w:keepNext/>
      <w:keepLines/>
      <w:spacing w:before="200"/>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5208"/>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C520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qFormat/>
    <w:rsid w:val="003C5208"/>
    <w:rPr>
      <w:rFonts w:ascii="Cambria" w:eastAsia="Times New Roman" w:hAnsi="Cambria" w:cs="Times New Roman"/>
      <w:b/>
      <w:bCs/>
      <w:color w:val="4F81BD"/>
      <w:sz w:val="20"/>
      <w:szCs w:val="20"/>
      <w:lang w:val="x-none" w:eastAsia="x-none"/>
    </w:rPr>
  </w:style>
  <w:style w:type="numbering" w:customStyle="1" w:styleId="11">
    <w:name w:val="Нет списка1"/>
    <w:next w:val="a2"/>
    <w:uiPriority w:val="99"/>
    <w:semiHidden/>
    <w:unhideWhenUsed/>
    <w:rsid w:val="003C5208"/>
  </w:style>
  <w:style w:type="character" w:customStyle="1" w:styleId="a3">
    <w:name w:val="Абзац списка Знак"/>
    <w:aliases w:val="маркированный Знак,Recommendation Знак,Colorful List - Accent 11 Знак,Dot pt Знак,F5 List Paragraph Знак,List Paragraph1 Знак,List Paragraph Char Char Char Знак,Indicator Text Знак,Numbered Para 1 Знак,Bullet 1 Знак,Bullet Points Знак"/>
    <w:link w:val="a4"/>
    <w:locked/>
    <w:rsid w:val="003C5208"/>
    <w:rPr>
      <w:rFonts w:ascii="Times New Roman" w:eastAsia="Times New Roman" w:hAnsi="Times New Roman" w:cs="Times New Roman"/>
      <w:sz w:val="24"/>
      <w:szCs w:val="24"/>
      <w:lang w:eastAsia="ru-RU"/>
    </w:rPr>
  </w:style>
  <w:style w:type="paragraph" w:styleId="a4">
    <w:name w:val="List Paragraph"/>
    <w:aliases w:val="маркированный,Recommendation,Colorful List - Accent 11,Dot pt,F5 List Paragraph,List Paragraph1,List Paragraph Char Char Char,Indicator Text,Numbered Para 1,Bullet 1,Bullet Points,MAIN CONTENT,Normal numbered,Issue Action POC,3,Heading1"/>
    <w:basedOn w:val="a"/>
    <w:link w:val="a3"/>
    <w:qFormat/>
    <w:rsid w:val="003C5208"/>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6"/>
    <w:uiPriority w:val="99"/>
    <w:qFormat/>
    <w:rsid w:val="003C5208"/>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styleId="a7">
    <w:name w:val="Hyperlink"/>
    <w:uiPriority w:val="99"/>
    <w:unhideWhenUsed/>
    <w:rsid w:val="003C5208"/>
    <w:rPr>
      <w:color w:val="0000FF"/>
      <w:u w:val="single"/>
    </w:rPr>
  </w:style>
  <w:style w:type="character" w:customStyle="1" w:styleId="a6">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5"/>
    <w:uiPriority w:val="99"/>
    <w:locked/>
    <w:rsid w:val="003C5208"/>
    <w:rPr>
      <w:rFonts w:ascii="Times New Roman" w:eastAsia="Times New Roman" w:hAnsi="Times New Roman" w:cs="Times New Roman"/>
      <w:sz w:val="24"/>
      <w:szCs w:val="24"/>
      <w:lang w:val="x-none" w:eastAsia="ru-RU"/>
    </w:rPr>
  </w:style>
  <w:style w:type="paragraph" w:styleId="a8">
    <w:name w:val="header"/>
    <w:basedOn w:val="a"/>
    <w:link w:val="a9"/>
    <w:uiPriority w:val="99"/>
    <w:unhideWhenUsed/>
    <w:rsid w:val="003C5208"/>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3C5208"/>
    <w:rPr>
      <w:rFonts w:ascii="Calibri" w:eastAsia="Calibri" w:hAnsi="Calibri" w:cs="Times New Roman"/>
    </w:rPr>
  </w:style>
  <w:style w:type="character" w:customStyle="1" w:styleId="note">
    <w:name w:val="note"/>
    <w:rsid w:val="003C5208"/>
  </w:style>
  <w:style w:type="paragraph" w:styleId="aa">
    <w:name w:val="Balloon Text"/>
    <w:basedOn w:val="a"/>
    <w:link w:val="ab"/>
    <w:uiPriority w:val="99"/>
    <w:semiHidden/>
    <w:unhideWhenUsed/>
    <w:rsid w:val="003C520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3C5208"/>
    <w:rPr>
      <w:rFonts w:ascii="Tahoma" w:eastAsia="Calibri" w:hAnsi="Tahoma" w:cs="Tahoma"/>
      <w:sz w:val="16"/>
      <w:szCs w:val="16"/>
    </w:rPr>
  </w:style>
  <w:style w:type="paragraph" w:customStyle="1" w:styleId="Standard">
    <w:name w:val="Standard"/>
    <w:rsid w:val="003C5208"/>
    <w:pPr>
      <w:suppressAutoHyphens/>
      <w:autoSpaceDN w:val="0"/>
      <w:spacing w:after="0" w:line="240" w:lineRule="auto"/>
      <w:textAlignment w:val="baseline"/>
    </w:pPr>
    <w:rPr>
      <w:rFonts w:ascii="Times New Roman" w:eastAsia="Times New Roman" w:hAnsi="Times New Roman" w:cs="Times New Roman"/>
      <w:kern w:val="3"/>
      <w:sz w:val="28"/>
      <w:szCs w:val="28"/>
      <w:lang w:eastAsia="ru-RU"/>
    </w:rPr>
  </w:style>
  <w:style w:type="paragraph" w:styleId="ac">
    <w:name w:val="No Spacing"/>
    <w:aliases w:val="мелкий,мой рабочий,No Spacing,Без интеБез интервала,Без интервала11,норма,Обя,No Spacing1,Айгерим,свой,No Spacing11,14 TNR,МОЙ СТИЛЬ,Без интервала2,Елжан,Clips Body,Без интервала111,No SpaciБез интервала14,Исполнитель,исполнитель"/>
    <w:link w:val="ad"/>
    <w:uiPriority w:val="1"/>
    <w:qFormat/>
    <w:rsid w:val="003C5208"/>
    <w:pPr>
      <w:spacing w:after="0" w:line="240" w:lineRule="auto"/>
    </w:pPr>
    <w:rPr>
      <w:rFonts w:eastAsiaTheme="minorEastAsia"/>
      <w:lang w:eastAsia="ru-RU"/>
    </w:rPr>
  </w:style>
  <w:style w:type="character" w:customStyle="1" w:styleId="ad">
    <w:name w:val="Без интервала Знак"/>
    <w:aliases w:val="мелкий Знак,мой рабочий Знак,No Spacing Знак,Без интеБез интервала Знак,Без интервала11 Знак,норма Знак,Обя Знак,No Spacing1 Знак,Айгерим Знак,свой Знак,No Spacing11 Знак,14 TNR Знак,МОЙ СТИЛЬ Знак,Без интервала2 Знак,Елжан Знак"/>
    <w:basedOn w:val="a0"/>
    <w:link w:val="ac"/>
    <w:uiPriority w:val="1"/>
    <w:locked/>
    <w:rsid w:val="003C5208"/>
    <w:rPr>
      <w:rFonts w:eastAsiaTheme="minorEastAsia"/>
      <w:lang w:eastAsia="ru-RU"/>
    </w:rPr>
  </w:style>
  <w:style w:type="character" w:customStyle="1" w:styleId="s0">
    <w:name w:val="s0"/>
    <w:rsid w:val="003C5208"/>
    <w:rPr>
      <w:rFonts w:ascii="Times New Roman" w:hAnsi="Times New Roman" w:cs="Times New Roman" w:hint="default"/>
      <w:strike w:val="0"/>
      <w:dstrike w:val="0"/>
      <w:color w:val="000000"/>
      <w:sz w:val="24"/>
      <w:u w:val="none"/>
      <w:effect w:val="none"/>
    </w:rPr>
  </w:style>
  <w:style w:type="character" w:customStyle="1" w:styleId="ae">
    <w:name w:val="a"/>
    <w:rsid w:val="003C5208"/>
    <w:rPr>
      <w:color w:val="333399"/>
      <w:u w:val="single"/>
    </w:rPr>
  </w:style>
  <w:style w:type="paragraph" w:styleId="af">
    <w:name w:val="footer"/>
    <w:basedOn w:val="a"/>
    <w:link w:val="af0"/>
    <w:uiPriority w:val="99"/>
    <w:unhideWhenUsed/>
    <w:rsid w:val="003C5208"/>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3C5208"/>
    <w:rPr>
      <w:rFonts w:ascii="Calibri" w:eastAsia="Calibri" w:hAnsi="Calibri" w:cs="Times New Roman"/>
    </w:rPr>
  </w:style>
  <w:style w:type="paragraph" w:customStyle="1" w:styleId="Default">
    <w:name w:val="Default"/>
    <w:rsid w:val="003C5208"/>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Strong"/>
    <w:basedOn w:val="a0"/>
    <w:uiPriority w:val="22"/>
    <w:qFormat/>
    <w:rsid w:val="003C5208"/>
    <w:rPr>
      <w:b/>
      <w:bCs/>
    </w:rPr>
  </w:style>
  <w:style w:type="character" w:styleId="af2">
    <w:name w:val="Emphasis"/>
    <w:basedOn w:val="a0"/>
    <w:uiPriority w:val="20"/>
    <w:qFormat/>
    <w:rsid w:val="003C5208"/>
    <w:rPr>
      <w:i/>
      <w:iCs/>
    </w:rPr>
  </w:style>
  <w:style w:type="character" w:customStyle="1" w:styleId="s19">
    <w:name w:val="s19"/>
    <w:basedOn w:val="a0"/>
    <w:rsid w:val="003C5208"/>
    <w:rPr>
      <w:rFonts w:ascii="Times New Roman" w:hAnsi="Times New Roman" w:cs="Times New Roman" w:hint="default"/>
      <w:color w:val="008000"/>
    </w:rPr>
  </w:style>
  <w:style w:type="paragraph" w:customStyle="1" w:styleId="pj">
    <w:name w:val="pj"/>
    <w:basedOn w:val="a"/>
    <w:rsid w:val="003C5208"/>
    <w:pPr>
      <w:spacing w:after="0" w:line="240" w:lineRule="auto"/>
      <w:ind w:firstLine="400"/>
      <w:jc w:val="both"/>
    </w:pPr>
    <w:rPr>
      <w:rFonts w:ascii="Times New Roman" w:eastAsiaTheme="minorEastAsia" w:hAnsi="Times New Roman" w:cs="Times New Roman"/>
      <w:color w:val="000000"/>
      <w:sz w:val="24"/>
      <w:szCs w:val="24"/>
      <w:lang w:eastAsia="ru-RU"/>
    </w:rPr>
  </w:style>
  <w:style w:type="table" w:styleId="af3">
    <w:name w:val="Table Grid"/>
    <w:basedOn w:val="a1"/>
    <w:uiPriority w:val="59"/>
    <w:rsid w:val="003C52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ody Text Indent"/>
    <w:basedOn w:val="a"/>
    <w:link w:val="af5"/>
    <w:uiPriority w:val="99"/>
    <w:unhideWhenUsed/>
    <w:rsid w:val="00D521B3"/>
    <w:pPr>
      <w:spacing w:after="120"/>
      <w:ind w:left="283"/>
    </w:pPr>
    <w:rPr>
      <w:rFonts w:ascii="Calibri" w:eastAsia="Calibri" w:hAnsi="Calibri" w:cs="Times New Roman"/>
    </w:rPr>
  </w:style>
  <w:style w:type="character" w:customStyle="1" w:styleId="af5">
    <w:name w:val="Основной текст с отступом Знак"/>
    <w:basedOn w:val="a0"/>
    <w:link w:val="af4"/>
    <w:uiPriority w:val="99"/>
    <w:rsid w:val="00D521B3"/>
    <w:rPr>
      <w:rFonts w:ascii="Calibri" w:eastAsia="Calibri" w:hAnsi="Calibri" w:cs="Times New Roman"/>
    </w:rPr>
  </w:style>
  <w:style w:type="character" w:customStyle="1" w:styleId="40">
    <w:name w:val="Заголовок 4 Знак"/>
    <w:basedOn w:val="a0"/>
    <w:link w:val="4"/>
    <w:uiPriority w:val="9"/>
    <w:rsid w:val="003254D6"/>
    <w:rPr>
      <w:rFonts w:ascii="Times New Roman" w:eastAsia="Times New Roman" w:hAnsi="Times New Roman" w:cs="Times New Roman"/>
      <w:lang w:val="en-US"/>
    </w:rPr>
  </w:style>
  <w:style w:type="character" w:styleId="af6">
    <w:name w:val="annotation reference"/>
    <w:basedOn w:val="a0"/>
    <w:uiPriority w:val="99"/>
    <w:semiHidden/>
    <w:unhideWhenUsed/>
    <w:rsid w:val="003254D6"/>
    <w:rPr>
      <w:sz w:val="16"/>
      <w:szCs w:val="16"/>
    </w:rPr>
  </w:style>
  <w:style w:type="paragraph" w:styleId="af7">
    <w:name w:val="annotation text"/>
    <w:basedOn w:val="a"/>
    <w:link w:val="af8"/>
    <w:uiPriority w:val="99"/>
    <w:semiHidden/>
    <w:unhideWhenUsed/>
    <w:rsid w:val="003254D6"/>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uiPriority w:val="99"/>
    <w:semiHidden/>
    <w:rsid w:val="003254D6"/>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3254D6"/>
    <w:rPr>
      <w:b/>
      <w:bCs/>
    </w:rPr>
  </w:style>
  <w:style w:type="character" w:customStyle="1" w:styleId="afa">
    <w:name w:val="Тема примечания Знак"/>
    <w:basedOn w:val="af8"/>
    <w:link w:val="af9"/>
    <w:uiPriority w:val="99"/>
    <w:semiHidden/>
    <w:rsid w:val="003254D6"/>
    <w:rPr>
      <w:rFonts w:ascii="Times New Roman" w:eastAsia="Times New Roman" w:hAnsi="Times New Roman" w:cs="Times New Roman"/>
      <w:b/>
      <w:bCs/>
      <w:sz w:val="20"/>
      <w:szCs w:val="20"/>
      <w:lang w:eastAsia="ru-RU"/>
    </w:rPr>
  </w:style>
  <w:style w:type="table" w:customStyle="1" w:styleId="12">
    <w:name w:val="Сетка таблицы1"/>
    <w:basedOn w:val="a1"/>
    <w:next w:val="af3"/>
    <w:uiPriority w:val="59"/>
    <w:rsid w:val="003254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rmal Indent"/>
    <w:basedOn w:val="a"/>
    <w:uiPriority w:val="99"/>
    <w:unhideWhenUsed/>
    <w:rsid w:val="003254D6"/>
    <w:pPr>
      <w:ind w:left="720"/>
    </w:pPr>
    <w:rPr>
      <w:rFonts w:ascii="Times New Roman" w:eastAsia="Times New Roman" w:hAnsi="Times New Roman" w:cs="Times New Roman"/>
      <w:lang w:val="en-US"/>
    </w:rPr>
  </w:style>
  <w:style w:type="paragraph" w:styleId="afc">
    <w:name w:val="Subtitle"/>
    <w:basedOn w:val="a"/>
    <w:next w:val="a"/>
    <w:link w:val="afd"/>
    <w:uiPriority w:val="11"/>
    <w:qFormat/>
    <w:rsid w:val="003254D6"/>
    <w:pPr>
      <w:numPr>
        <w:ilvl w:val="1"/>
      </w:numPr>
      <w:ind w:left="86"/>
    </w:pPr>
    <w:rPr>
      <w:rFonts w:ascii="Times New Roman" w:eastAsia="Times New Roman" w:hAnsi="Times New Roman" w:cs="Times New Roman"/>
      <w:lang w:val="en-US"/>
    </w:rPr>
  </w:style>
  <w:style w:type="character" w:customStyle="1" w:styleId="afd">
    <w:name w:val="Подзаголовок Знак"/>
    <w:basedOn w:val="a0"/>
    <w:link w:val="afc"/>
    <w:uiPriority w:val="11"/>
    <w:rsid w:val="003254D6"/>
    <w:rPr>
      <w:rFonts w:ascii="Times New Roman" w:eastAsia="Times New Roman" w:hAnsi="Times New Roman" w:cs="Times New Roman"/>
      <w:lang w:val="en-US"/>
    </w:rPr>
  </w:style>
  <w:style w:type="paragraph" w:customStyle="1" w:styleId="13">
    <w:name w:val="Заголовок1"/>
    <w:basedOn w:val="a"/>
    <w:next w:val="a"/>
    <w:uiPriority w:val="10"/>
    <w:qFormat/>
    <w:rsid w:val="003254D6"/>
    <w:pPr>
      <w:pBdr>
        <w:bottom w:val="single" w:sz="8" w:space="4" w:color="5B9BD5"/>
      </w:pBdr>
      <w:spacing w:after="300"/>
      <w:contextualSpacing/>
    </w:pPr>
    <w:rPr>
      <w:rFonts w:ascii="Times New Roman" w:eastAsia="Times New Roman" w:hAnsi="Times New Roman" w:cs="Times New Roman"/>
      <w:lang w:val="en-US"/>
    </w:rPr>
  </w:style>
  <w:style w:type="character" w:customStyle="1" w:styleId="afe">
    <w:name w:val="Название Знак"/>
    <w:basedOn w:val="a0"/>
    <w:link w:val="aff"/>
    <w:uiPriority w:val="10"/>
    <w:rsid w:val="003254D6"/>
    <w:rPr>
      <w:rFonts w:ascii="Times New Roman" w:eastAsia="Times New Roman" w:hAnsi="Times New Roman" w:cs="Times New Roman"/>
    </w:rPr>
  </w:style>
  <w:style w:type="table" w:customStyle="1" w:styleId="21">
    <w:name w:val="Сетка таблицы2"/>
    <w:basedOn w:val="a1"/>
    <w:next w:val="af3"/>
    <w:uiPriority w:val="59"/>
    <w:rsid w:val="003254D6"/>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caption"/>
    <w:basedOn w:val="a"/>
    <w:next w:val="a"/>
    <w:uiPriority w:val="35"/>
    <w:semiHidden/>
    <w:unhideWhenUsed/>
    <w:qFormat/>
    <w:rsid w:val="003254D6"/>
    <w:pPr>
      <w:spacing w:line="240" w:lineRule="auto"/>
    </w:pPr>
    <w:rPr>
      <w:rFonts w:ascii="Times New Roman" w:eastAsia="Times New Roman" w:hAnsi="Times New Roman" w:cs="Times New Roman"/>
      <w:lang w:val="en-US"/>
    </w:rPr>
  </w:style>
  <w:style w:type="paragraph" w:customStyle="1" w:styleId="disclaimer">
    <w:name w:val="disclaimer"/>
    <w:basedOn w:val="a"/>
    <w:rsid w:val="003254D6"/>
    <w:pPr>
      <w:jc w:val="center"/>
    </w:pPr>
    <w:rPr>
      <w:rFonts w:ascii="Times New Roman" w:eastAsia="Times New Roman" w:hAnsi="Times New Roman" w:cs="Times New Roman"/>
      <w:sz w:val="18"/>
      <w:szCs w:val="18"/>
      <w:lang w:val="en-US"/>
    </w:rPr>
  </w:style>
  <w:style w:type="paragraph" w:customStyle="1" w:styleId="DocDefaults">
    <w:name w:val="DocDefaults"/>
    <w:rsid w:val="003254D6"/>
    <w:rPr>
      <w:lang w:val="en-US"/>
    </w:rPr>
  </w:style>
  <w:style w:type="paragraph" w:styleId="aff">
    <w:name w:val="Title"/>
    <w:basedOn w:val="a"/>
    <w:next w:val="a"/>
    <w:link w:val="afe"/>
    <w:uiPriority w:val="10"/>
    <w:qFormat/>
    <w:rsid w:val="003254D6"/>
    <w:pPr>
      <w:spacing w:after="0" w:line="240" w:lineRule="auto"/>
      <w:contextualSpacing/>
    </w:pPr>
    <w:rPr>
      <w:rFonts w:ascii="Times New Roman" w:eastAsia="Times New Roman" w:hAnsi="Times New Roman" w:cs="Times New Roman"/>
    </w:rPr>
  </w:style>
  <w:style w:type="character" w:customStyle="1" w:styleId="14">
    <w:name w:val="Название Знак1"/>
    <w:basedOn w:val="a0"/>
    <w:uiPriority w:val="10"/>
    <w:rsid w:val="003254D6"/>
    <w:rPr>
      <w:rFonts w:asciiTheme="majorHAnsi" w:eastAsiaTheme="majorEastAsia" w:hAnsiTheme="majorHAnsi" w:cstheme="majorBidi"/>
      <w:color w:val="17365D" w:themeColor="text2" w:themeShade="BF"/>
      <w:spacing w:val="5"/>
      <w:kern w:val="28"/>
      <w:sz w:val="52"/>
      <w:szCs w:val="52"/>
    </w:rPr>
  </w:style>
  <w:style w:type="character" w:customStyle="1" w:styleId="15">
    <w:name w:val="Заголовок Знак1"/>
    <w:basedOn w:val="a0"/>
    <w:uiPriority w:val="10"/>
    <w:rsid w:val="003254D6"/>
    <w:rPr>
      <w:rFonts w:asciiTheme="majorHAnsi" w:eastAsiaTheme="majorEastAsia" w:hAnsiTheme="majorHAnsi" w:cstheme="majorBidi"/>
      <w:spacing w:val="-10"/>
      <w:kern w:val="28"/>
      <w:sz w:val="56"/>
      <w:szCs w:val="5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725"/>
  </w:style>
  <w:style w:type="paragraph" w:styleId="1">
    <w:name w:val="heading 1"/>
    <w:basedOn w:val="a"/>
    <w:next w:val="a"/>
    <w:link w:val="10"/>
    <w:uiPriority w:val="9"/>
    <w:qFormat/>
    <w:rsid w:val="003C520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C52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3C5208"/>
    <w:pPr>
      <w:keepNext/>
      <w:keepLines/>
      <w:spacing w:before="200" w:after="0"/>
      <w:outlineLvl w:val="2"/>
    </w:pPr>
    <w:rPr>
      <w:rFonts w:ascii="Cambria" w:eastAsia="Times New Roman" w:hAnsi="Cambria" w:cs="Times New Roman"/>
      <w:b/>
      <w:bCs/>
      <w:color w:val="4F81BD"/>
      <w:sz w:val="20"/>
      <w:szCs w:val="20"/>
      <w:lang w:val="x-none" w:eastAsia="x-none"/>
    </w:rPr>
  </w:style>
  <w:style w:type="paragraph" w:styleId="4">
    <w:name w:val="heading 4"/>
    <w:basedOn w:val="a"/>
    <w:next w:val="a"/>
    <w:link w:val="40"/>
    <w:uiPriority w:val="9"/>
    <w:unhideWhenUsed/>
    <w:qFormat/>
    <w:rsid w:val="003254D6"/>
    <w:pPr>
      <w:keepNext/>
      <w:keepLines/>
      <w:spacing w:before="200"/>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5208"/>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C520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qFormat/>
    <w:rsid w:val="003C5208"/>
    <w:rPr>
      <w:rFonts w:ascii="Cambria" w:eastAsia="Times New Roman" w:hAnsi="Cambria" w:cs="Times New Roman"/>
      <w:b/>
      <w:bCs/>
      <w:color w:val="4F81BD"/>
      <w:sz w:val="20"/>
      <w:szCs w:val="20"/>
      <w:lang w:val="x-none" w:eastAsia="x-none"/>
    </w:rPr>
  </w:style>
  <w:style w:type="numbering" w:customStyle="1" w:styleId="11">
    <w:name w:val="Нет списка1"/>
    <w:next w:val="a2"/>
    <w:uiPriority w:val="99"/>
    <w:semiHidden/>
    <w:unhideWhenUsed/>
    <w:rsid w:val="003C5208"/>
  </w:style>
  <w:style w:type="character" w:customStyle="1" w:styleId="a3">
    <w:name w:val="Абзац списка Знак"/>
    <w:aliases w:val="маркированный Знак,Recommendation Знак,Colorful List - Accent 11 Знак,Dot pt Знак,F5 List Paragraph Знак,List Paragraph1 Знак,List Paragraph Char Char Char Знак,Indicator Text Знак,Numbered Para 1 Знак,Bullet 1 Знак,Bullet Points Знак"/>
    <w:link w:val="a4"/>
    <w:locked/>
    <w:rsid w:val="003C5208"/>
    <w:rPr>
      <w:rFonts w:ascii="Times New Roman" w:eastAsia="Times New Roman" w:hAnsi="Times New Roman" w:cs="Times New Roman"/>
      <w:sz w:val="24"/>
      <w:szCs w:val="24"/>
      <w:lang w:eastAsia="ru-RU"/>
    </w:rPr>
  </w:style>
  <w:style w:type="paragraph" w:styleId="a4">
    <w:name w:val="List Paragraph"/>
    <w:aliases w:val="маркированный,Recommendation,Colorful List - Accent 11,Dot pt,F5 List Paragraph,List Paragraph1,List Paragraph Char Char Char,Indicator Text,Numbered Para 1,Bullet 1,Bullet Points,MAIN CONTENT,Normal numbered,Issue Action POC,3,Heading1"/>
    <w:basedOn w:val="a"/>
    <w:link w:val="a3"/>
    <w:qFormat/>
    <w:rsid w:val="003C5208"/>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6"/>
    <w:uiPriority w:val="99"/>
    <w:qFormat/>
    <w:rsid w:val="003C5208"/>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styleId="a7">
    <w:name w:val="Hyperlink"/>
    <w:uiPriority w:val="99"/>
    <w:unhideWhenUsed/>
    <w:rsid w:val="003C5208"/>
    <w:rPr>
      <w:color w:val="0000FF"/>
      <w:u w:val="single"/>
    </w:rPr>
  </w:style>
  <w:style w:type="character" w:customStyle="1" w:styleId="a6">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5"/>
    <w:uiPriority w:val="99"/>
    <w:locked/>
    <w:rsid w:val="003C5208"/>
    <w:rPr>
      <w:rFonts w:ascii="Times New Roman" w:eastAsia="Times New Roman" w:hAnsi="Times New Roman" w:cs="Times New Roman"/>
      <w:sz w:val="24"/>
      <w:szCs w:val="24"/>
      <w:lang w:val="x-none" w:eastAsia="ru-RU"/>
    </w:rPr>
  </w:style>
  <w:style w:type="paragraph" w:styleId="a8">
    <w:name w:val="header"/>
    <w:basedOn w:val="a"/>
    <w:link w:val="a9"/>
    <w:uiPriority w:val="99"/>
    <w:unhideWhenUsed/>
    <w:rsid w:val="003C5208"/>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3C5208"/>
    <w:rPr>
      <w:rFonts w:ascii="Calibri" w:eastAsia="Calibri" w:hAnsi="Calibri" w:cs="Times New Roman"/>
    </w:rPr>
  </w:style>
  <w:style w:type="character" w:customStyle="1" w:styleId="note">
    <w:name w:val="note"/>
    <w:rsid w:val="003C5208"/>
  </w:style>
  <w:style w:type="paragraph" w:styleId="aa">
    <w:name w:val="Balloon Text"/>
    <w:basedOn w:val="a"/>
    <w:link w:val="ab"/>
    <w:uiPriority w:val="99"/>
    <w:semiHidden/>
    <w:unhideWhenUsed/>
    <w:rsid w:val="003C520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3C5208"/>
    <w:rPr>
      <w:rFonts w:ascii="Tahoma" w:eastAsia="Calibri" w:hAnsi="Tahoma" w:cs="Tahoma"/>
      <w:sz w:val="16"/>
      <w:szCs w:val="16"/>
    </w:rPr>
  </w:style>
  <w:style w:type="paragraph" w:customStyle="1" w:styleId="Standard">
    <w:name w:val="Standard"/>
    <w:rsid w:val="003C5208"/>
    <w:pPr>
      <w:suppressAutoHyphens/>
      <w:autoSpaceDN w:val="0"/>
      <w:spacing w:after="0" w:line="240" w:lineRule="auto"/>
      <w:textAlignment w:val="baseline"/>
    </w:pPr>
    <w:rPr>
      <w:rFonts w:ascii="Times New Roman" w:eastAsia="Times New Roman" w:hAnsi="Times New Roman" w:cs="Times New Roman"/>
      <w:kern w:val="3"/>
      <w:sz w:val="28"/>
      <w:szCs w:val="28"/>
      <w:lang w:eastAsia="ru-RU"/>
    </w:rPr>
  </w:style>
  <w:style w:type="paragraph" w:styleId="ac">
    <w:name w:val="No Spacing"/>
    <w:aliases w:val="мелкий,мой рабочий,No Spacing,Без интеБез интервала,Без интервала11,норма,Обя,No Spacing1,Айгерим,свой,No Spacing11,14 TNR,МОЙ СТИЛЬ,Без интервала2,Елжан,Clips Body,Без интервала111,No SpaciБез интервала14,Исполнитель,исполнитель"/>
    <w:link w:val="ad"/>
    <w:uiPriority w:val="1"/>
    <w:qFormat/>
    <w:rsid w:val="003C5208"/>
    <w:pPr>
      <w:spacing w:after="0" w:line="240" w:lineRule="auto"/>
    </w:pPr>
    <w:rPr>
      <w:rFonts w:eastAsiaTheme="minorEastAsia"/>
      <w:lang w:eastAsia="ru-RU"/>
    </w:rPr>
  </w:style>
  <w:style w:type="character" w:customStyle="1" w:styleId="ad">
    <w:name w:val="Без интервала Знак"/>
    <w:aliases w:val="мелкий Знак,мой рабочий Знак,No Spacing Знак,Без интеБез интервала Знак,Без интервала11 Знак,норма Знак,Обя Знак,No Spacing1 Знак,Айгерим Знак,свой Знак,No Spacing11 Знак,14 TNR Знак,МОЙ СТИЛЬ Знак,Без интервала2 Знак,Елжан Знак"/>
    <w:basedOn w:val="a0"/>
    <w:link w:val="ac"/>
    <w:uiPriority w:val="1"/>
    <w:locked/>
    <w:rsid w:val="003C5208"/>
    <w:rPr>
      <w:rFonts w:eastAsiaTheme="minorEastAsia"/>
      <w:lang w:eastAsia="ru-RU"/>
    </w:rPr>
  </w:style>
  <w:style w:type="character" w:customStyle="1" w:styleId="s0">
    <w:name w:val="s0"/>
    <w:rsid w:val="003C5208"/>
    <w:rPr>
      <w:rFonts w:ascii="Times New Roman" w:hAnsi="Times New Roman" w:cs="Times New Roman" w:hint="default"/>
      <w:strike w:val="0"/>
      <w:dstrike w:val="0"/>
      <w:color w:val="000000"/>
      <w:sz w:val="24"/>
      <w:u w:val="none"/>
      <w:effect w:val="none"/>
    </w:rPr>
  </w:style>
  <w:style w:type="character" w:customStyle="1" w:styleId="ae">
    <w:name w:val="a"/>
    <w:rsid w:val="003C5208"/>
    <w:rPr>
      <w:color w:val="333399"/>
      <w:u w:val="single"/>
    </w:rPr>
  </w:style>
  <w:style w:type="paragraph" w:styleId="af">
    <w:name w:val="footer"/>
    <w:basedOn w:val="a"/>
    <w:link w:val="af0"/>
    <w:uiPriority w:val="99"/>
    <w:unhideWhenUsed/>
    <w:rsid w:val="003C5208"/>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3C5208"/>
    <w:rPr>
      <w:rFonts w:ascii="Calibri" w:eastAsia="Calibri" w:hAnsi="Calibri" w:cs="Times New Roman"/>
    </w:rPr>
  </w:style>
  <w:style w:type="paragraph" w:customStyle="1" w:styleId="Default">
    <w:name w:val="Default"/>
    <w:rsid w:val="003C5208"/>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Strong"/>
    <w:basedOn w:val="a0"/>
    <w:uiPriority w:val="22"/>
    <w:qFormat/>
    <w:rsid w:val="003C5208"/>
    <w:rPr>
      <w:b/>
      <w:bCs/>
    </w:rPr>
  </w:style>
  <w:style w:type="character" w:styleId="af2">
    <w:name w:val="Emphasis"/>
    <w:basedOn w:val="a0"/>
    <w:uiPriority w:val="20"/>
    <w:qFormat/>
    <w:rsid w:val="003C5208"/>
    <w:rPr>
      <w:i/>
      <w:iCs/>
    </w:rPr>
  </w:style>
  <w:style w:type="character" w:customStyle="1" w:styleId="s19">
    <w:name w:val="s19"/>
    <w:basedOn w:val="a0"/>
    <w:rsid w:val="003C5208"/>
    <w:rPr>
      <w:rFonts w:ascii="Times New Roman" w:hAnsi="Times New Roman" w:cs="Times New Roman" w:hint="default"/>
      <w:color w:val="008000"/>
    </w:rPr>
  </w:style>
  <w:style w:type="paragraph" w:customStyle="1" w:styleId="pj">
    <w:name w:val="pj"/>
    <w:basedOn w:val="a"/>
    <w:rsid w:val="003C5208"/>
    <w:pPr>
      <w:spacing w:after="0" w:line="240" w:lineRule="auto"/>
      <w:ind w:firstLine="400"/>
      <w:jc w:val="both"/>
    </w:pPr>
    <w:rPr>
      <w:rFonts w:ascii="Times New Roman" w:eastAsiaTheme="minorEastAsia" w:hAnsi="Times New Roman" w:cs="Times New Roman"/>
      <w:color w:val="000000"/>
      <w:sz w:val="24"/>
      <w:szCs w:val="24"/>
      <w:lang w:eastAsia="ru-RU"/>
    </w:rPr>
  </w:style>
  <w:style w:type="table" w:styleId="af3">
    <w:name w:val="Table Grid"/>
    <w:basedOn w:val="a1"/>
    <w:uiPriority w:val="59"/>
    <w:rsid w:val="003C52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ody Text Indent"/>
    <w:basedOn w:val="a"/>
    <w:link w:val="af5"/>
    <w:uiPriority w:val="99"/>
    <w:unhideWhenUsed/>
    <w:rsid w:val="00D521B3"/>
    <w:pPr>
      <w:spacing w:after="120"/>
      <w:ind w:left="283"/>
    </w:pPr>
    <w:rPr>
      <w:rFonts w:ascii="Calibri" w:eastAsia="Calibri" w:hAnsi="Calibri" w:cs="Times New Roman"/>
    </w:rPr>
  </w:style>
  <w:style w:type="character" w:customStyle="1" w:styleId="af5">
    <w:name w:val="Основной текст с отступом Знак"/>
    <w:basedOn w:val="a0"/>
    <w:link w:val="af4"/>
    <w:uiPriority w:val="99"/>
    <w:rsid w:val="00D521B3"/>
    <w:rPr>
      <w:rFonts w:ascii="Calibri" w:eastAsia="Calibri" w:hAnsi="Calibri" w:cs="Times New Roman"/>
    </w:rPr>
  </w:style>
  <w:style w:type="character" w:customStyle="1" w:styleId="40">
    <w:name w:val="Заголовок 4 Знак"/>
    <w:basedOn w:val="a0"/>
    <w:link w:val="4"/>
    <w:uiPriority w:val="9"/>
    <w:rsid w:val="003254D6"/>
    <w:rPr>
      <w:rFonts w:ascii="Times New Roman" w:eastAsia="Times New Roman" w:hAnsi="Times New Roman" w:cs="Times New Roman"/>
      <w:lang w:val="en-US"/>
    </w:rPr>
  </w:style>
  <w:style w:type="character" w:styleId="af6">
    <w:name w:val="annotation reference"/>
    <w:basedOn w:val="a0"/>
    <w:uiPriority w:val="99"/>
    <w:semiHidden/>
    <w:unhideWhenUsed/>
    <w:rsid w:val="003254D6"/>
    <w:rPr>
      <w:sz w:val="16"/>
      <w:szCs w:val="16"/>
    </w:rPr>
  </w:style>
  <w:style w:type="paragraph" w:styleId="af7">
    <w:name w:val="annotation text"/>
    <w:basedOn w:val="a"/>
    <w:link w:val="af8"/>
    <w:uiPriority w:val="99"/>
    <w:semiHidden/>
    <w:unhideWhenUsed/>
    <w:rsid w:val="003254D6"/>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uiPriority w:val="99"/>
    <w:semiHidden/>
    <w:rsid w:val="003254D6"/>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3254D6"/>
    <w:rPr>
      <w:b/>
      <w:bCs/>
    </w:rPr>
  </w:style>
  <w:style w:type="character" w:customStyle="1" w:styleId="afa">
    <w:name w:val="Тема примечания Знак"/>
    <w:basedOn w:val="af8"/>
    <w:link w:val="af9"/>
    <w:uiPriority w:val="99"/>
    <w:semiHidden/>
    <w:rsid w:val="003254D6"/>
    <w:rPr>
      <w:rFonts w:ascii="Times New Roman" w:eastAsia="Times New Roman" w:hAnsi="Times New Roman" w:cs="Times New Roman"/>
      <w:b/>
      <w:bCs/>
      <w:sz w:val="20"/>
      <w:szCs w:val="20"/>
      <w:lang w:eastAsia="ru-RU"/>
    </w:rPr>
  </w:style>
  <w:style w:type="table" w:customStyle="1" w:styleId="12">
    <w:name w:val="Сетка таблицы1"/>
    <w:basedOn w:val="a1"/>
    <w:next w:val="af3"/>
    <w:uiPriority w:val="59"/>
    <w:rsid w:val="003254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rmal Indent"/>
    <w:basedOn w:val="a"/>
    <w:uiPriority w:val="99"/>
    <w:unhideWhenUsed/>
    <w:rsid w:val="003254D6"/>
    <w:pPr>
      <w:ind w:left="720"/>
    </w:pPr>
    <w:rPr>
      <w:rFonts w:ascii="Times New Roman" w:eastAsia="Times New Roman" w:hAnsi="Times New Roman" w:cs="Times New Roman"/>
      <w:lang w:val="en-US"/>
    </w:rPr>
  </w:style>
  <w:style w:type="paragraph" w:styleId="afc">
    <w:name w:val="Subtitle"/>
    <w:basedOn w:val="a"/>
    <w:next w:val="a"/>
    <w:link w:val="afd"/>
    <w:uiPriority w:val="11"/>
    <w:qFormat/>
    <w:rsid w:val="003254D6"/>
    <w:pPr>
      <w:numPr>
        <w:ilvl w:val="1"/>
      </w:numPr>
      <w:ind w:left="86"/>
    </w:pPr>
    <w:rPr>
      <w:rFonts w:ascii="Times New Roman" w:eastAsia="Times New Roman" w:hAnsi="Times New Roman" w:cs="Times New Roman"/>
      <w:lang w:val="en-US"/>
    </w:rPr>
  </w:style>
  <w:style w:type="character" w:customStyle="1" w:styleId="afd">
    <w:name w:val="Подзаголовок Знак"/>
    <w:basedOn w:val="a0"/>
    <w:link w:val="afc"/>
    <w:uiPriority w:val="11"/>
    <w:rsid w:val="003254D6"/>
    <w:rPr>
      <w:rFonts w:ascii="Times New Roman" w:eastAsia="Times New Roman" w:hAnsi="Times New Roman" w:cs="Times New Roman"/>
      <w:lang w:val="en-US"/>
    </w:rPr>
  </w:style>
  <w:style w:type="paragraph" w:customStyle="1" w:styleId="13">
    <w:name w:val="Заголовок1"/>
    <w:basedOn w:val="a"/>
    <w:next w:val="a"/>
    <w:uiPriority w:val="10"/>
    <w:qFormat/>
    <w:rsid w:val="003254D6"/>
    <w:pPr>
      <w:pBdr>
        <w:bottom w:val="single" w:sz="8" w:space="4" w:color="5B9BD5"/>
      </w:pBdr>
      <w:spacing w:after="300"/>
      <w:contextualSpacing/>
    </w:pPr>
    <w:rPr>
      <w:rFonts w:ascii="Times New Roman" w:eastAsia="Times New Roman" w:hAnsi="Times New Roman" w:cs="Times New Roman"/>
      <w:lang w:val="en-US"/>
    </w:rPr>
  </w:style>
  <w:style w:type="character" w:customStyle="1" w:styleId="afe">
    <w:name w:val="Название Знак"/>
    <w:basedOn w:val="a0"/>
    <w:link w:val="aff"/>
    <w:uiPriority w:val="10"/>
    <w:rsid w:val="003254D6"/>
    <w:rPr>
      <w:rFonts w:ascii="Times New Roman" w:eastAsia="Times New Roman" w:hAnsi="Times New Roman" w:cs="Times New Roman"/>
    </w:rPr>
  </w:style>
  <w:style w:type="table" w:customStyle="1" w:styleId="21">
    <w:name w:val="Сетка таблицы2"/>
    <w:basedOn w:val="a1"/>
    <w:next w:val="af3"/>
    <w:uiPriority w:val="59"/>
    <w:rsid w:val="003254D6"/>
    <w:pPr>
      <w:spacing w:after="0" w:line="240" w:lineRule="auto"/>
    </w:pPr>
    <w:rPr>
      <w:rFonts w:ascii="Times New Roman" w:eastAsia="Times New Roman" w:hAnsi="Times New Roman"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caption"/>
    <w:basedOn w:val="a"/>
    <w:next w:val="a"/>
    <w:uiPriority w:val="35"/>
    <w:semiHidden/>
    <w:unhideWhenUsed/>
    <w:qFormat/>
    <w:rsid w:val="003254D6"/>
    <w:pPr>
      <w:spacing w:line="240" w:lineRule="auto"/>
    </w:pPr>
    <w:rPr>
      <w:rFonts w:ascii="Times New Roman" w:eastAsia="Times New Roman" w:hAnsi="Times New Roman" w:cs="Times New Roman"/>
      <w:lang w:val="en-US"/>
    </w:rPr>
  </w:style>
  <w:style w:type="paragraph" w:customStyle="1" w:styleId="disclaimer">
    <w:name w:val="disclaimer"/>
    <w:basedOn w:val="a"/>
    <w:rsid w:val="003254D6"/>
    <w:pPr>
      <w:jc w:val="center"/>
    </w:pPr>
    <w:rPr>
      <w:rFonts w:ascii="Times New Roman" w:eastAsia="Times New Roman" w:hAnsi="Times New Roman" w:cs="Times New Roman"/>
      <w:sz w:val="18"/>
      <w:szCs w:val="18"/>
      <w:lang w:val="en-US"/>
    </w:rPr>
  </w:style>
  <w:style w:type="paragraph" w:customStyle="1" w:styleId="DocDefaults">
    <w:name w:val="DocDefaults"/>
    <w:rsid w:val="003254D6"/>
    <w:rPr>
      <w:lang w:val="en-US"/>
    </w:rPr>
  </w:style>
  <w:style w:type="paragraph" w:styleId="aff">
    <w:name w:val="Title"/>
    <w:basedOn w:val="a"/>
    <w:next w:val="a"/>
    <w:link w:val="afe"/>
    <w:uiPriority w:val="10"/>
    <w:qFormat/>
    <w:rsid w:val="003254D6"/>
    <w:pPr>
      <w:spacing w:after="0" w:line="240" w:lineRule="auto"/>
      <w:contextualSpacing/>
    </w:pPr>
    <w:rPr>
      <w:rFonts w:ascii="Times New Roman" w:eastAsia="Times New Roman" w:hAnsi="Times New Roman" w:cs="Times New Roman"/>
    </w:rPr>
  </w:style>
  <w:style w:type="character" w:customStyle="1" w:styleId="14">
    <w:name w:val="Название Знак1"/>
    <w:basedOn w:val="a0"/>
    <w:uiPriority w:val="10"/>
    <w:rsid w:val="003254D6"/>
    <w:rPr>
      <w:rFonts w:asciiTheme="majorHAnsi" w:eastAsiaTheme="majorEastAsia" w:hAnsiTheme="majorHAnsi" w:cstheme="majorBidi"/>
      <w:color w:val="17365D" w:themeColor="text2" w:themeShade="BF"/>
      <w:spacing w:val="5"/>
      <w:kern w:val="28"/>
      <w:sz w:val="52"/>
      <w:szCs w:val="52"/>
    </w:rPr>
  </w:style>
  <w:style w:type="character" w:customStyle="1" w:styleId="15">
    <w:name w:val="Заголовок Знак1"/>
    <w:basedOn w:val="a0"/>
    <w:uiPriority w:val="10"/>
    <w:rsid w:val="003254D6"/>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062328">
      <w:bodyDiv w:val="1"/>
      <w:marLeft w:val="0"/>
      <w:marRight w:val="0"/>
      <w:marTop w:val="0"/>
      <w:marBottom w:val="0"/>
      <w:divBdr>
        <w:top w:val="none" w:sz="0" w:space="0" w:color="auto"/>
        <w:left w:val="none" w:sz="0" w:space="0" w:color="auto"/>
        <w:bottom w:val="none" w:sz="0" w:space="0" w:color="auto"/>
        <w:right w:val="none" w:sz="0" w:space="0" w:color="auto"/>
      </w:divBdr>
    </w:div>
    <w:div w:id="242178070">
      <w:bodyDiv w:val="1"/>
      <w:marLeft w:val="0"/>
      <w:marRight w:val="0"/>
      <w:marTop w:val="0"/>
      <w:marBottom w:val="0"/>
      <w:divBdr>
        <w:top w:val="none" w:sz="0" w:space="0" w:color="auto"/>
        <w:left w:val="none" w:sz="0" w:space="0" w:color="auto"/>
        <w:bottom w:val="none" w:sz="0" w:space="0" w:color="auto"/>
        <w:right w:val="none" w:sz="0" w:space="0" w:color="auto"/>
      </w:divBdr>
    </w:div>
    <w:div w:id="454562912">
      <w:bodyDiv w:val="1"/>
      <w:marLeft w:val="0"/>
      <w:marRight w:val="0"/>
      <w:marTop w:val="0"/>
      <w:marBottom w:val="0"/>
      <w:divBdr>
        <w:top w:val="none" w:sz="0" w:space="0" w:color="auto"/>
        <w:left w:val="none" w:sz="0" w:space="0" w:color="auto"/>
        <w:bottom w:val="none" w:sz="0" w:space="0" w:color="auto"/>
        <w:right w:val="none" w:sz="0" w:space="0" w:color="auto"/>
      </w:divBdr>
    </w:div>
    <w:div w:id="1195852668">
      <w:bodyDiv w:val="1"/>
      <w:marLeft w:val="0"/>
      <w:marRight w:val="0"/>
      <w:marTop w:val="0"/>
      <w:marBottom w:val="0"/>
      <w:divBdr>
        <w:top w:val="none" w:sz="0" w:space="0" w:color="auto"/>
        <w:left w:val="none" w:sz="0" w:space="0" w:color="auto"/>
        <w:bottom w:val="none" w:sz="0" w:space="0" w:color="auto"/>
        <w:right w:val="none" w:sz="0" w:space="0" w:color="auto"/>
      </w:divBdr>
    </w:div>
    <w:div w:id="1380662850">
      <w:bodyDiv w:val="1"/>
      <w:marLeft w:val="0"/>
      <w:marRight w:val="0"/>
      <w:marTop w:val="0"/>
      <w:marBottom w:val="0"/>
      <w:divBdr>
        <w:top w:val="none" w:sz="0" w:space="0" w:color="auto"/>
        <w:left w:val="none" w:sz="0" w:space="0" w:color="auto"/>
        <w:bottom w:val="none" w:sz="0" w:space="0" w:color="auto"/>
        <w:right w:val="none" w:sz="0" w:space="0" w:color="auto"/>
      </w:divBdr>
    </w:div>
    <w:div w:id="1573075687">
      <w:bodyDiv w:val="1"/>
      <w:marLeft w:val="0"/>
      <w:marRight w:val="0"/>
      <w:marTop w:val="0"/>
      <w:marBottom w:val="0"/>
      <w:divBdr>
        <w:top w:val="none" w:sz="0" w:space="0" w:color="auto"/>
        <w:left w:val="none" w:sz="0" w:space="0" w:color="auto"/>
        <w:bottom w:val="none" w:sz="0" w:space="0" w:color="auto"/>
        <w:right w:val="none" w:sz="0" w:space="0" w:color="auto"/>
      </w:divBdr>
    </w:div>
    <w:div w:id="1627347248">
      <w:bodyDiv w:val="1"/>
      <w:marLeft w:val="0"/>
      <w:marRight w:val="0"/>
      <w:marTop w:val="0"/>
      <w:marBottom w:val="0"/>
      <w:divBdr>
        <w:top w:val="none" w:sz="0" w:space="0" w:color="auto"/>
        <w:left w:val="none" w:sz="0" w:space="0" w:color="auto"/>
        <w:bottom w:val="none" w:sz="0" w:space="0" w:color="auto"/>
        <w:right w:val="none" w:sz="0" w:space="0" w:color="auto"/>
      </w:divBdr>
    </w:div>
    <w:div w:id="1645771616">
      <w:bodyDiv w:val="1"/>
      <w:marLeft w:val="0"/>
      <w:marRight w:val="0"/>
      <w:marTop w:val="0"/>
      <w:marBottom w:val="0"/>
      <w:divBdr>
        <w:top w:val="none" w:sz="0" w:space="0" w:color="auto"/>
        <w:left w:val="none" w:sz="0" w:space="0" w:color="auto"/>
        <w:bottom w:val="none" w:sz="0" w:space="0" w:color="auto"/>
        <w:right w:val="none" w:sz="0" w:space="0" w:color="auto"/>
      </w:divBdr>
    </w:div>
    <w:div w:id="1730959306">
      <w:bodyDiv w:val="1"/>
      <w:marLeft w:val="0"/>
      <w:marRight w:val="0"/>
      <w:marTop w:val="0"/>
      <w:marBottom w:val="0"/>
      <w:divBdr>
        <w:top w:val="none" w:sz="0" w:space="0" w:color="auto"/>
        <w:left w:val="none" w:sz="0" w:space="0" w:color="auto"/>
        <w:bottom w:val="none" w:sz="0" w:space="0" w:color="auto"/>
        <w:right w:val="none" w:sz="0" w:space="0" w:color="auto"/>
      </w:divBdr>
    </w:div>
    <w:div w:id="207959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3D04A-1C0A-4E11-951D-BA1D91BA9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Pages>
  <Words>1667</Words>
  <Characters>9505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Жуматаева Роза</dc:creator>
  <cp:lastModifiedBy>Айгуль Маратовна Зайнуллина</cp:lastModifiedBy>
  <cp:revision>47</cp:revision>
  <cp:lastPrinted>2025-07-16T11:03:00Z</cp:lastPrinted>
  <dcterms:created xsi:type="dcterms:W3CDTF">2025-08-25T05:58:00Z</dcterms:created>
  <dcterms:modified xsi:type="dcterms:W3CDTF">2025-09-11T10:35:00Z</dcterms:modified>
</cp:coreProperties>
</file>